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9E526" w14:textId="2FC55A63" w:rsidR="002B722E" w:rsidRDefault="002B722E" w:rsidP="00E92B52">
      <w:pPr>
        <w:shd w:val="clear" w:color="auto" w:fill="FFFFFF"/>
        <w:spacing w:after="0" w:line="240" w:lineRule="auto"/>
        <w:jc w:val="center"/>
        <w:rPr>
          <w:rFonts w:ascii="Times" w:eastAsia="Times New Roman" w:hAnsi="Times" w:cs="Calibri"/>
          <w:b/>
          <w:bCs/>
          <w:color w:val="222222"/>
          <w:kern w:val="0"/>
          <w:lang w:val="en-US" w:eastAsia="it-IT"/>
          <w14:ligatures w14:val="none"/>
        </w:rPr>
      </w:pPr>
      <w:r>
        <w:rPr>
          <w:rFonts w:ascii="Arial" w:eastAsia="Arial" w:hAnsi="Arial" w:cs="Arial"/>
          <w:noProof/>
        </w:rPr>
        <w:drawing>
          <wp:inline distT="0" distB="0" distL="0" distR="0" wp14:anchorId="41294807" wp14:editId="67BD19FE">
            <wp:extent cx="5305933" cy="3681296"/>
            <wp:effectExtent l="0" t="0" r="0" b="0"/>
            <wp:docPr id="1073741831" name="image2.jpg" descr="Immagine 1"/>
            <wp:cNvGraphicFramePr/>
            <a:graphic xmlns:a="http://schemas.openxmlformats.org/drawingml/2006/main">
              <a:graphicData uri="http://schemas.openxmlformats.org/drawingml/2006/picture">
                <pic:pic xmlns:pic="http://schemas.openxmlformats.org/drawingml/2006/picture">
                  <pic:nvPicPr>
                    <pic:cNvPr id="0" name="image2.jpg" descr="Immagine 1"/>
                    <pic:cNvPicPr preferRelativeResize="0"/>
                  </pic:nvPicPr>
                  <pic:blipFill>
                    <a:blip r:embed="rId7"/>
                    <a:srcRect/>
                    <a:stretch>
                      <a:fillRect/>
                    </a:stretch>
                  </pic:blipFill>
                  <pic:spPr>
                    <a:xfrm>
                      <a:off x="0" y="0"/>
                      <a:ext cx="5305933" cy="3681296"/>
                    </a:xfrm>
                    <a:prstGeom prst="rect">
                      <a:avLst/>
                    </a:prstGeom>
                    <a:ln/>
                  </pic:spPr>
                </pic:pic>
              </a:graphicData>
            </a:graphic>
          </wp:inline>
        </w:drawing>
      </w:r>
    </w:p>
    <w:p w14:paraId="0D6CF8E7" w14:textId="77777777" w:rsidR="002B722E" w:rsidRDefault="002B722E" w:rsidP="00E92B52">
      <w:pPr>
        <w:shd w:val="clear" w:color="auto" w:fill="FFFFFF"/>
        <w:spacing w:after="0" w:line="240" w:lineRule="auto"/>
        <w:jc w:val="center"/>
        <w:rPr>
          <w:rFonts w:ascii="Times" w:eastAsia="Times New Roman" w:hAnsi="Times" w:cs="Calibri"/>
          <w:b/>
          <w:bCs/>
          <w:color w:val="222222"/>
          <w:kern w:val="0"/>
          <w:lang w:val="en-US" w:eastAsia="it-IT"/>
          <w14:ligatures w14:val="none"/>
        </w:rPr>
      </w:pPr>
    </w:p>
    <w:p w14:paraId="064F80FF" w14:textId="77777777" w:rsidR="002B722E" w:rsidRDefault="002B722E" w:rsidP="002B722E">
      <w:pPr>
        <w:shd w:val="clear" w:color="auto" w:fill="FFFFFF"/>
        <w:spacing w:after="0" w:line="240" w:lineRule="auto"/>
        <w:rPr>
          <w:rFonts w:ascii="Times" w:eastAsia="Times New Roman" w:hAnsi="Times" w:cs="Calibri"/>
          <w:b/>
          <w:bCs/>
          <w:color w:val="222222"/>
          <w:kern w:val="0"/>
          <w:lang w:val="en-US" w:eastAsia="it-IT"/>
          <w14:ligatures w14:val="none"/>
        </w:rPr>
      </w:pPr>
    </w:p>
    <w:p w14:paraId="4AD7E475" w14:textId="77777777" w:rsidR="001826D0" w:rsidRDefault="001826D0" w:rsidP="001826D0">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1826D0">
        <w:rPr>
          <w:rFonts w:ascii="Times" w:eastAsia="Times New Roman" w:hAnsi="Times" w:cs="Calibri"/>
          <w:color w:val="222222"/>
          <w:kern w:val="0"/>
          <w:sz w:val="22"/>
          <w:szCs w:val="22"/>
          <w:lang w:val="en-US" w:eastAsia="it-IT"/>
          <w14:ligatures w14:val="none"/>
        </w:rPr>
        <w:t>What makes Florence unique in the world is its artistic and cultural heritage.</w:t>
      </w:r>
      <w:r>
        <w:rPr>
          <w:rFonts w:ascii="Times" w:eastAsia="Times New Roman" w:hAnsi="Times" w:cs="Calibri"/>
          <w:color w:val="222222"/>
          <w:kern w:val="0"/>
          <w:sz w:val="22"/>
          <w:szCs w:val="22"/>
          <w:lang w:val="en-US" w:eastAsia="it-IT"/>
          <w14:ligatures w14:val="none"/>
        </w:rPr>
        <w:t xml:space="preserve"> </w:t>
      </w:r>
      <w:r w:rsidRPr="001826D0">
        <w:rPr>
          <w:rFonts w:ascii="Times" w:eastAsia="Times New Roman" w:hAnsi="Times" w:cs="Calibri"/>
          <w:color w:val="222222"/>
          <w:kern w:val="0"/>
          <w:sz w:val="22"/>
          <w:szCs w:val="22"/>
          <w:lang w:val="en-US" w:eastAsia="it-IT"/>
          <w14:ligatures w14:val="none"/>
        </w:rPr>
        <w:t xml:space="preserve">The University of Florence, illustrious for its origins and history, </w:t>
      </w:r>
      <w:proofErr w:type="gramStart"/>
      <w:r w:rsidRPr="001826D0">
        <w:rPr>
          <w:rFonts w:ascii="Times" w:eastAsia="Times New Roman" w:hAnsi="Times" w:cs="Calibri"/>
          <w:color w:val="222222"/>
          <w:kern w:val="0"/>
          <w:sz w:val="22"/>
          <w:szCs w:val="22"/>
          <w:lang w:val="en-US" w:eastAsia="it-IT"/>
          <w14:ligatures w14:val="none"/>
        </w:rPr>
        <w:t>still keeps</w:t>
      </w:r>
      <w:proofErr w:type="gramEnd"/>
      <w:r w:rsidRPr="001826D0">
        <w:rPr>
          <w:rFonts w:ascii="Times" w:eastAsia="Times New Roman" w:hAnsi="Times" w:cs="Calibri"/>
          <w:color w:val="222222"/>
          <w:kern w:val="0"/>
          <w:sz w:val="22"/>
          <w:szCs w:val="22"/>
          <w:lang w:val="en-US" w:eastAsia="it-IT"/>
          <w14:ligatures w14:val="none"/>
        </w:rPr>
        <w:t xml:space="preserve"> this tradition alive today</w:t>
      </w:r>
      <w:r>
        <w:rPr>
          <w:rFonts w:ascii="Times" w:eastAsia="Times New Roman" w:hAnsi="Times" w:cs="Calibri"/>
          <w:color w:val="222222"/>
          <w:kern w:val="0"/>
          <w:sz w:val="22"/>
          <w:szCs w:val="22"/>
          <w:lang w:val="en-US" w:eastAsia="it-IT"/>
          <w14:ligatures w14:val="none"/>
        </w:rPr>
        <w:t xml:space="preserve">. </w:t>
      </w:r>
    </w:p>
    <w:p w14:paraId="154ABDD4" w14:textId="241AD25F" w:rsidR="001826D0" w:rsidRDefault="001826D0" w:rsidP="001826D0">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1826D0">
        <w:rPr>
          <w:rFonts w:ascii="Times" w:eastAsia="Times New Roman" w:hAnsi="Times" w:cs="Calibri"/>
          <w:color w:val="222222"/>
          <w:kern w:val="0"/>
          <w:sz w:val="22"/>
          <w:szCs w:val="22"/>
          <w:lang w:val="en-US" w:eastAsia="it-IT"/>
          <w14:ligatures w14:val="none"/>
        </w:rPr>
        <w:t xml:space="preserve">Florence boasts an exceptional artistic heritage, a glorious testimony of its centuries-old civilization. </w:t>
      </w:r>
      <w:r w:rsidR="008D3EE1">
        <w:rPr>
          <w:rFonts w:ascii="Times" w:eastAsia="Times New Roman" w:hAnsi="Times" w:cs="Calibri"/>
          <w:color w:val="222222"/>
          <w:kern w:val="0"/>
          <w:sz w:val="22"/>
          <w:szCs w:val="22"/>
          <w:lang w:val="en-US" w:eastAsia="it-IT"/>
          <w14:ligatures w14:val="none"/>
        </w:rPr>
        <w:t>T</w:t>
      </w:r>
      <w:r w:rsidRPr="001826D0">
        <w:rPr>
          <w:rFonts w:ascii="Times" w:eastAsia="Times New Roman" w:hAnsi="Times" w:cs="Calibri"/>
          <w:color w:val="222222"/>
          <w:kern w:val="0"/>
          <w:sz w:val="22"/>
          <w:szCs w:val="22"/>
          <w:lang w:val="en-US" w:eastAsia="it-IT"/>
          <w14:ligatures w14:val="none"/>
        </w:rPr>
        <w:t>oday</w:t>
      </w:r>
      <w:r w:rsidR="008D3EE1">
        <w:rPr>
          <w:rFonts w:ascii="Times" w:eastAsia="Times New Roman" w:hAnsi="Times" w:cs="Calibri"/>
          <w:color w:val="222222"/>
          <w:kern w:val="0"/>
          <w:sz w:val="22"/>
          <w:szCs w:val="22"/>
          <w:lang w:val="en-US" w:eastAsia="it-IT"/>
          <w14:ligatures w14:val="none"/>
        </w:rPr>
        <w:t xml:space="preserve"> it</w:t>
      </w:r>
      <w:r w:rsidRPr="001826D0">
        <w:rPr>
          <w:rFonts w:ascii="Times" w:eastAsia="Times New Roman" w:hAnsi="Times" w:cs="Calibri"/>
          <w:color w:val="222222"/>
          <w:kern w:val="0"/>
          <w:sz w:val="22"/>
          <w:szCs w:val="22"/>
          <w:lang w:val="en-US" w:eastAsia="it-IT"/>
          <w14:ligatures w14:val="none"/>
        </w:rPr>
        <w:t xml:space="preserve"> is an important international cultural </w:t>
      </w:r>
      <w:proofErr w:type="spellStart"/>
      <w:r w:rsidRPr="001826D0">
        <w:rPr>
          <w:rFonts w:ascii="Times" w:eastAsia="Times New Roman" w:hAnsi="Times" w:cs="Calibri"/>
          <w:color w:val="222222"/>
          <w:kern w:val="0"/>
          <w:sz w:val="22"/>
          <w:szCs w:val="22"/>
          <w:lang w:val="en-US" w:eastAsia="it-IT"/>
          <w14:ligatures w14:val="none"/>
        </w:rPr>
        <w:t>centre</w:t>
      </w:r>
      <w:proofErr w:type="spellEnd"/>
      <w:r w:rsidRPr="001826D0">
        <w:rPr>
          <w:rFonts w:ascii="Times" w:eastAsia="Times New Roman" w:hAnsi="Times" w:cs="Calibri"/>
          <w:color w:val="222222"/>
          <w:kern w:val="0"/>
          <w:sz w:val="22"/>
          <w:szCs w:val="22"/>
          <w:lang w:val="en-US" w:eastAsia="it-IT"/>
          <w14:ligatures w14:val="none"/>
        </w:rPr>
        <w:t xml:space="preserve">, renowned for its academies, art schools and scientific institutes. The city is an active and lively cultural </w:t>
      </w:r>
      <w:proofErr w:type="spellStart"/>
      <w:r w:rsidRPr="001826D0">
        <w:rPr>
          <w:rFonts w:ascii="Times" w:eastAsia="Times New Roman" w:hAnsi="Times" w:cs="Calibri"/>
          <w:color w:val="222222"/>
          <w:kern w:val="0"/>
          <w:sz w:val="22"/>
          <w:szCs w:val="22"/>
          <w:lang w:val="en-US" w:eastAsia="it-IT"/>
          <w14:ligatures w14:val="none"/>
        </w:rPr>
        <w:t>centre</w:t>
      </w:r>
      <w:proofErr w:type="spellEnd"/>
      <w:r w:rsidRPr="001826D0">
        <w:rPr>
          <w:rFonts w:ascii="Times" w:eastAsia="Times New Roman" w:hAnsi="Times" w:cs="Calibri"/>
          <w:color w:val="222222"/>
          <w:kern w:val="0"/>
          <w:sz w:val="22"/>
          <w:szCs w:val="22"/>
          <w:lang w:val="en-US" w:eastAsia="it-IT"/>
          <w14:ligatures w14:val="none"/>
        </w:rPr>
        <w:t xml:space="preserve"> with many exhibitions and art festivals taking place every year.</w:t>
      </w:r>
    </w:p>
    <w:p w14:paraId="644AC12E" w14:textId="77777777" w:rsidR="00871E72" w:rsidRDefault="00871E72" w:rsidP="001826D0">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p>
    <w:p w14:paraId="4BCEEA83" w14:textId="7163DF99" w:rsidR="00871E72" w:rsidRPr="001826D0" w:rsidRDefault="00871E72" w:rsidP="00871E72">
      <w:pPr>
        <w:shd w:val="clear" w:color="auto" w:fill="FFFFFF"/>
        <w:spacing w:after="0" w:line="240" w:lineRule="auto"/>
        <w:jc w:val="center"/>
        <w:rPr>
          <w:rFonts w:ascii="Times" w:eastAsia="Times New Roman" w:hAnsi="Times" w:cs="Calibri"/>
          <w:b/>
          <w:bCs/>
          <w:color w:val="222222"/>
          <w:kern w:val="0"/>
          <w:lang w:val="en-US" w:eastAsia="it-IT"/>
          <w14:ligatures w14:val="none"/>
        </w:rPr>
      </w:pPr>
      <w:r w:rsidRPr="00871E72">
        <w:rPr>
          <w:rFonts w:ascii="Times" w:eastAsia="Times New Roman" w:hAnsi="Times" w:cs="Calibri"/>
          <w:b/>
          <w:bCs/>
          <w:color w:val="222222"/>
          <w:kern w:val="0"/>
          <w:lang w:val="en-US" w:eastAsia="it-IT"/>
          <w14:ligatures w14:val="none"/>
        </w:rPr>
        <w:t>Florence will host the IACE Hall of Fame 2024!</w:t>
      </w:r>
    </w:p>
    <w:p w14:paraId="3317B69C" w14:textId="77777777" w:rsidR="002B722E" w:rsidRDefault="002B722E" w:rsidP="00871E72">
      <w:pPr>
        <w:shd w:val="clear" w:color="auto" w:fill="FFFFFF"/>
        <w:spacing w:after="0" w:line="240" w:lineRule="auto"/>
        <w:rPr>
          <w:rFonts w:ascii="Times" w:eastAsia="Times New Roman" w:hAnsi="Times" w:cs="Calibri"/>
          <w:b/>
          <w:bCs/>
          <w:color w:val="222222"/>
          <w:kern w:val="0"/>
          <w:lang w:val="en-US" w:eastAsia="it-IT"/>
          <w14:ligatures w14:val="none"/>
        </w:rPr>
      </w:pPr>
    </w:p>
    <w:p w14:paraId="4AE40F58" w14:textId="77777777" w:rsidR="00E60357" w:rsidRDefault="00E60357" w:rsidP="00E60357">
      <w:pPr>
        <w:shd w:val="clear" w:color="auto" w:fill="FFFFFF"/>
        <w:spacing w:after="0" w:line="240" w:lineRule="auto"/>
        <w:rPr>
          <w:rFonts w:ascii="Times" w:eastAsia="Times New Roman" w:hAnsi="Times" w:cs="Calibri"/>
          <w:b/>
          <w:bCs/>
          <w:color w:val="222222"/>
          <w:kern w:val="0"/>
          <w:lang w:val="en-US" w:eastAsia="it-IT"/>
          <w14:ligatures w14:val="none"/>
        </w:rPr>
      </w:pPr>
    </w:p>
    <w:p w14:paraId="2A2D7F6C" w14:textId="77777777" w:rsidR="00E60357" w:rsidRPr="00AA2A28" w:rsidRDefault="00E60357" w:rsidP="00E60357">
      <w:pPr>
        <w:shd w:val="clear" w:color="auto" w:fill="FFFFFF"/>
        <w:spacing w:after="0" w:line="240" w:lineRule="auto"/>
        <w:jc w:val="center"/>
        <w:rPr>
          <w:rFonts w:ascii="Times" w:eastAsia="Times New Roman" w:hAnsi="Times" w:cs="Calibri"/>
          <w:b/>
          <w:bCs/>
          <w:color w:val="222222"/>
          <w:kern w:val="0"/>
          <w:lang w:val="en-US" w:eastAsia="it-IT"/>
          <w14:ligatures w14:val="none"/>
        </w:rPr>
      </w:pPr>
      <w:r>
        <w:rPr>
          <w:rFonts w:ascii="Times" w:eastAsia="Times New Roman" w:hAnsi="Times" w:cs="Calibri"/>
          <w:b/>
          <w:bCs/>
          <w:color w:val="222222"/>
          <w:kern w:val="0"/>
          <w:lang w:val="en-US" w:eastAsia="it-IT"/>
          <w14:ligatures w14:val="none"/>
        </w:rPr>
        <w:t>IACE Hall of Fame 2024 - Technical information</w:t>
      </w:r>
    </w:p>
    <w:p w14:paraId="2E7E2256" w14:textId="77777777" w:rsidR="00E60357" w:rsidRDefault="00E60357" w:rsidP="00E60357">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37F7F763" w14:textId="77777777" w:rsid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T</w:t>
      </w:r>
      <w:r w:rsidRPr="00AA2A28">
        <w:rPr>
          <w:rFonts w:ascii="Times" w:eastAsia="Times New Roman" w:hAnsi="Times" w:cs="Calibri"/>
          <w:color w:val="222222"/>
          <w:kern w:val="0"/>
          <w:sz w:val="22"/>
          <w:szCs w:val="22"/>
          <w:lang w:val="en-US" w:eastAsia="it-IT"/>
          <w14:ligatures w14:val="none"/>
        </w:rPr>
        <w:t xml:space="preserve">he </w:t>
      </w:r>
      <w:r>
        <w:rPr>
          <w:rFonts w:ascii="Times" w:eastAsia="Times New Roman" w:hAnsi="Times" w:cs="Calibri"/>
          <w:color w:val="222222"/>
          <w:kern w:val="0"/>
          <w:sz w:val="22"/>
          <w:szCs w:val="22"/>
          <w:lang w:val="en-US" w:eastAsia="it-IT"/>
          <w14:ligatures w14:val="none"/>
        </w:rPr>
        <w:t>I</w:t>
      </w:r>
      <w:r w:rsidRPr="00620304">
        <w:rPr>
          <w:rFonts w:ascii="Times" w:eastAsia="Times New Roman" w:hAnsi="Times" w:cs="Calibri"/>
          <w:color w:val="222222"/>
          <w:kern w:val="0"/>
          <w:sz w:val="22"/>
          <w:szCs w:val="22"/>
          <w:lang w:val="en-US" w:eastAsia="it-IT"/>
          <w14:ligatures w14:val="none"/>
        </w:rPr>
        <w:t>nternational Adult and Continuing Education</w:t>
      </w:r>
      <w:r>
        <w:rPr>
          <w:rFonts w:ascii="Times" w:eastAsia="Times New Roman" w:hAnsi="Times" w:cs="Calibri"/>
          <w:color w:val="222222"/>
          <w:kern w:val="0"/>
          <w:sz w:val="22"/>
          <w:szCs w:val="22"/>
          <w:lang w:val="en-US" w:eastAsia="it-IT"/>
          <w14:ligatures w14:val="none"/>
        </w:rPr>
        <w:t xml:space="preserve"> </w:t>
      </w:r>
      <w:r w:rsidRPr="00AA2A28">
        <w:rPr>
          <w:rFonts w:ascii="Times" w:eastAsia="Times New Roman" w:hAnsi="Times" w:cs="Calibri"/>
          <w:color w:val="222222"/>
          <w:kern w:val="0"/>
          <w:sz w:val="22"/>
          <w:szCs w:val="22"/>
          <w:lang w:val="en-US" w:eastAsia="it-IT"/>
          <w14:ligatures w14:val="none"/>
        </w:rPr>
        <w:t>Hall of Fame</w:t>
      </w:r>
      <w:r>
        <w:rPr>
          <w:rFonts w:ascii="Times" w:eastAsia="Times New Roman" w:hAnsi="Times" w:cs="Calibri"/>
          <w:color w:val="222222"/>
          <w:kern w:val="0"/>
          <w:sz w:val="22"/>
          <w:szCs w:val="22"/>
          <w:lang w:val="en-US" w:eastAsia="it-IT"/>
          <w14:ligatures w14:val="none"/>
        </w:rPr>
        <w:t xml:space="preserve"> Conference will </w:t>
      </w:r>
      <w:r w:rsidRPr="00AA2A28">
        <w:rPr>
          <w:rFonts w:ascii="Times" w:eastAsia="Times New Roman" w:hAnsi="Times" w:cs="Calibri"/>
          <w:color w:val="222222"/>
          <w:kern w:val="0"/>
          <w:sz w:val="22"/>
          <w:szCs w:val="22"/>
          <w:lang w:val="en-US" w:eastAsia="it-IT"/>
          <w14:ligatures w14:val="none"/>
        </w:rPr>
        <w:t xml:space="preserve">be held in Florence, </w:t>
      </w:r>
      <w:r>
        <w:rPr>
          <w:rFonts w:ascii="Times" w:eastAsia="Times New Roman" w:hAnsi="Times" w:cs="Calibri"/>
          <w:color w:val="222222"/>
          <w:kern w:val="0"/>
          <w:sz w:val="22"/>
          <w:szCs w:val="22"/>
          <w:lang w:val="en-US" w:eastAsia="it-IT"/>
          <w14:ligatures w14:val="none"/>
        </w:rPr>
        <w:t>from 7</w:t>
      </w:r>
      <w:r w:rsidRPr="00620304">
        <w:rPr>
          <w:rFonts w:ascii="Times" w:eastAsia="Times New Roman" w:hAnsi="Times" w:cs="Calibri"/>
          <w:color w:val="222222"/>
          <w:kern w:val="0"/>
          <w:sz w:val="22"/>
          <w:szCs w:val="22"/>
          <w:vertAlign w:val="superscript"/>
          <w:lang w:val="en-US" w:eastAsia="it-IT"/>
          <w14:ligatures w14:val="none"/>
        </w:rPr>
        <w:t>th</w:t>
      </w:r>
      <w:r>
        <w:rPr>
          <w:rFonts w:ascii="Times" w:eastAsia="Times New Roman" w:hAnsi="Times" w:cs="Calibri"/>
          <w:color w:val="222222"/>
          <w:kern w:val="0"/>
          <w:sz w:val="22"/>
          <w:szCs w:val="22"/>
          <w:lang w:val="en-US" w:eastAsia="it-IT"/>
          <w14:ligatures w14:val="none"/>
        </w:rPr>
        <w:t xml:space="preserve"> to 9</w:t>
      </w:r>
      <w:r w:rsidRPr="00620304">
        <w:rPr>
          <w:rFonts w:ascii="Times" w:eastAsia="Times New Roman" w:hAnsi="Times" w:cs="Calibri"/>
          <w:color w:val="222222"/>
          <w:kern w:val="0"/>
          <w:sz w:val="22"/>
          <w:szCs w:val="22"/>
          <w:vertAlign w:val="superscript"/>
          <w:lang w:val="en-US" w:eastAsia="it-IT"/>
          <w14:ligatures w14:val="none"/>
        </w:rPr>
        <w:t>th</w:t>
      </w:r>
      <w:r>
        <w:rPr>
          <w:rFonts w:ascii="Times" w:eastAsia="Times New Roman" w:hAnsi="Times" w:cs="Calibri"/>
          <w:color w:val="222222"/>
          <w:kern w:val="0"/>
          <w:sz w:val="22"/>
          <w:szCs w:val="22"/>
          <w:lang w:val="en-US" w:eastAsia="it-IT"/>
          <w14:ligatures w14:val="none"/>
        </w:rPr>
        <w:t xml:space="preserve"> </w:t>
      </w:r>
      <w:r w:rsidRPr="00AA2A28">
        <w:rPr>
          <w:rFonts w:ascii="Times" w:eastAsia="Times New Roman" w:hAnsi="Times" w:cs="Calibri"/>
          <w:color w:val="222222"/>
          <w:kern w:val="0"/>
          <w:sz w:val="22"/>
          <w:szCs w:val="22"/>
          <w:lang w:val="en-US" w:eastAsia="it-IT"/>
          <w14:ligatures w14:val="none"/>
        </w:rPr>
        <w:t>Nov</w:t>
      </w:r>
      <w:r>
        <w:rPr>
          <w:rFonts w:ascii="Times" w:eastAsia="Times New Roman" w:hAnsi="Times" w:cs="Calibri"/>
          <w:color w:val="222222"/>
          <w:kern w:val="0"/>
          <w:sz w:val="22"/>
          <w:szCs w:val="22"/>
          <w:lang w:val="en-US" w:eastAsia="it-IT"/>
          <w14:ligatures w14:val="none"/>
        </w:rPr>
        <w:t xml:space="preserve">ember 2024. The Conference </w:t>
      </w:r>
      <w:r w:rsidRPr="001826D0">
        <w:rPr>
          <w:rFonts w:ascii="Times" w:eastAsia="Times New Roman" w:hAnsi="Times" w:cs="Calibri"/>
          <w:color w:val="222222"/>
          <w:kern w:val="0"/>
          <w:sz w:val="22"/>
          <w:szCs w:val="22"/>
          <w:lang w:val="en-US" w:eastAsia="it-IT"/>
          <w14:ligatures w14:val="none"/>
        </w:rPr>
        <w:t>will take place</w:t>
      </w:r>
      <w:r>
        <w:rPr>
          <w:rFonts w:ascii="Times" w:eastAsia="Times New Roman" w:hAnsi="Times" w:cs="Calibri"/>
          <w:color w:val="222222"/>
          <w:kern w:val="0"/>
          <w:sz w:val="22"/>
          <w:szCs w:val="22"/>
          <w:lang w:val="en-US" w:eastAsia="it-IT"/>
          <w14:ligatures w14:val="none"/>
        </w:rPr>
        <w:t xml:space="preserve"> at the </w:t>
      </w:r>
      <w:r w:rsidRPr="002B722E">
        <w:rPr>
          <w:rFonts w:ascii="Times" w:eastAsia="Times New Roman" w:hAnsi="Times" w:cs="Calibri"/>
          <w:color w:val="222222"/>
          <w:kern w:val="0"/>
          <w:sz w:val="22"/>
          <w:szCs w:val="22"/>
          <w:lang w:val="en-US" w:eastAsia="it-IT"/>
          <w14:ligatures w14:val="none"/>
        </w:rPr>
        <w:t>Department of Education, Languages, Interculture, Literatures and Psychology (FORLILPSI)</w:t>
      </w:r>
      <w:r>
        <w:rPr>
          <w:rFonts w:ascii="Times" w:eastAsia="Times New Roman" w:hAnsi="Times" w:cs="Calibri"/>
          <w:color w:val="222222"/>
          <w:kern w:val="0"/>
          <w:sz w:val="22"/>
          <w:szCs w:val="22"/>
          <w:lang w:val="en-US" w:eastAsia="it-IT"/>
          <w14:ligatures w14:val="none"/>
        </w:rPr>
        <w:t>,</w:t>
      </w:r>
      <w:r w:rsidRPr="001826D0">
        <w:rPr>
          <w:rFonts w:ascii="Times" w:eastAsia="Times New Roman" w:hAnsi="Times" w:cs="Calibri"/>
          <w:color w:val="222222"/>
          <w:kern w:val="0"/>
          <w:sz w:val="22"/>
          <w:szCs w:val="22"/>
          <w:lang w:val="en-US" w:eastAsia="it-IT"/>
          <w14:ligatures w14:val="none"/>
        </w:rPr>
        <w:t xml:space="preserve"> in the complex in Via Laura 48, Florence (</w:t>
      </w:r>
      <w:hyperlink r:id="rId8" w:anchor="rlfi=hd:;si:;mv:%5B%5B43.7768489,11.291721899999999%5D,%5B43.7697644,11.2614954%5D%5D" w:history="1">
        <w:r w:rsidRPr="001826D0">
          <w:rPr>
            <w:rFonts w:ascii="Times" w:eastAsia="Times New Roman" w:hAnsi="Times" w:cs="Calibri"/>
            <w:color w:val="222222"/>
            <w:kern w:val="0"/>
            <w:sz w:val="22"/>
            <w:szCs w:val="22"/>
            <w:lang w:val="en-US" w:eastAsia="it-IT"/>
            <w14:ligatures w14:val="none"/>
          </w:rPr>
          <w:t>see map</w:t>
        </w:r>
      </w:hyperlink>
      <w:r w:rsidRPr="001826D0">
        <w:rPr>
          <w:rFonts w:ascii="Times" w:eastAsia="Times New Roman" w:hAnsi="Times" w:cs="Calibri"/>
          <w:color w:val="222222"/>
          <w:kern w:val="0"/>
          <w:sz w:val="22"/>
          <w:szCs w:val="22"/>
          <w:lang w:val="en-US" w:eastAsia="it-IT"/>
          <w14:ligatures w14:val="none"/>
        </w:rPr>
        <w:t>)</w:t>
      </w:r>
      <w:r>
        <w:rPr>
          <w:rFonts w:ascii="Times" w:eastAsia="Times New Roman" w:hAnsi="Times" w:cs="Calibri"/>
          <w:color w:val="222222"/>
          <w:kern w:val="0"/>
          <w:sz w:val="22"/>
          <w:szCs w:val="22"/>
          <w:lang w:val="en-US" w:eastAsia="it-IT"/>
          <w14:ligatures w14:val="none"/>
        </w:rPr>
        <w:t xml:space="preserve">, right close to the Dom. </w:t>
      </w:r>
    </w:p>
    <w:p w14:paraId="3EDA6902" w14:textId="77777777" w:rsid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The Induction Ceremony will take place at the Rectorate Building in Piazza San Marco, 4 (3 minutes walking from FORLILPSI location).</w:t>
      </w:r>
    </w:p>
    <w:p w14:paraId="5BFB359C" w14:textId="77777777" w:rsid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Some practical information is provided below.</w:t>
      </w:r>
    </w:p>
    <w:p w14:paraId="4F44913D" w14:textId="77777777" w:rsidR="00E60357" w:rsidRDefault="00E60357" w:rsidP="00E60357">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1484BCC3" w14:textId="77777777" w:rsid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364E38">
        <w:rPr>
          <w:rFonts w:ascii="Times" w:eastAsia="Times New Roman" w:hAnsi="Times" w:cs="Calibri"/>
          <w:b/>
          <w:bCs/>
          <w:color w:val="222222"/>
          <w:kern w:val="0"/>
          <w:sz w:val="22"/>
          <w:szCs w:val="22"/>
          <w:lang w:val="en-US" w:eastAsia="it-IT"/>
          <w14:ligatures w14:val="none"/>
        </w:rPr>
        <w:t>Registration to the IACE Hall of Fame Conference</w:t>
      </w:r>
      <w:r>
        <w:rPr>
          <w:rFonts w:ascii="Times" w:eastAsia="Times New Roman" w:hAnsi="Times" w:cs="Calibri"/>
          <w:color w:val="222222"/>
          <w:kern w:val="0"/>
          <w:sz w:val="22"/>
          <w:szCs w:val="22"/>
          <w:lang w:val="en-US" w:eastAsia="it-IT"/>
          <w14:ligatures w14:val="none"/>
        </w:rPr>
        <w:t xml:space="preserve"> </w:t>
      </w:r>
    </w:p>
    <w:p w14:paraId="434A3206" w14:textId="77777777" w:rsid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 xml:space="preserve">Registration can be made by filling in the form available at </w:t>
      </w:r>
      <w:hyperlink r:id="rId9" w:history="1">
        <w:r w:rsidRPr="009A2847">
          <w:rPr>
            <w:rFonts w:ascii="Times" w:eastAsia="Times New Roman" w:hAnsi="Times" w:cs="Calibri"/>
            <w:color w:val="222222"/>
            <w:kern w:val="0"/>
            <w:sz w:val="22"/>
            <w:szCs w:val="22"/>
            <w:lang w:val="en-US" w:eastAsia="it-IT"/>
            <w14:ligatures w14:val="none"/>
          </w:rPr>
          <w:t>https://docs.google.com/forms/d/e/1FAIpQLSdZdUXyIA5KDNJ4GAW8ZWujDfFacEdl73FnFpQOwqsSHragjw/viewform?vc=0&amp;c=0&amp;w=1&amp;flr=0</w:t>
        </w:r>
      </w:hyperlink>
      <w:r>
        <w:rPr>
          <w:rFonts w:ascii="Times" w:eastAsia="Times New Roman" w:hAnsi="Times" w:cs="Calibri"/>
          <w:color w:val="222222"/>
          <w:kern w:val="0"/>
          <w:sz w:val="22"/>
          <w:szCs w:val="22"/>
          <w:lang w:val="en-US" w:eastAsia="it-IT"/>
          <w14:ligatures w14:val="none"/>
        </w:rPr>
        <w:t xml:space="preserve"> </w:t>
      </w:r>
    </w:p>
    <w:p w14:paraId="1801018D" w14:textId="206A81A2" w:rsidR="00CF2B4D" w:rsidRPr="00E60357" w:rsidRDefault="00E60357" w:rsidP="00E60357">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B04AF7">
        <w:rPr>
          <w:rFonts w:ascii="Times" w:eastAsia="Times New Roman" w:hAnsi="Times" w:cs="Calibri"/>
          <w:color w:val="222222"/>
          <w:kern w:val="0"/>
          <w:sz w:val="22"/>
          <w:szCs w:val="22"/>
          <w:lang w:val="en-US" w:eastAsia="it-IT"/>
          <w14:ligatures w14:val="none"/>
        </w:rPr>
        <w:t>Registrations are encouraged as early as possible. Places are confirmed on a first-come-first-served basis. </w:t>
      </w:r>
    </w:p>
    <w:p w14:paraId="74CD8488" w14:textId="6E218BE7" w:rsidR="00B04AF7" w:rsidRPr="00B04AF7" w:rsidRDefault="00B04AF7" w:rsidP="00CF2B4D">
      <w:pPr>
        <w:shd w:val="clear" w:color="auto" w:fill="FFFFFF"/>
        <w:spacing w:after="0" w:line="240" w:lineRule="auto"/>
        <w:jc w:val="center"/>
        <w:rPr>
          <w:rFonts w:ascii="Times" w:eastAsia="Times New Roman" w:hAnsi="Times" w:cs="Calibri"/>
          <w:b/>
          <w:bCs/>
          <w:color w:val="222222"/>
          <w:kern w:val="0"/>
          <w:sz w:val="22"/>
          <w:szCs w:val="22"/>
          <w:lang w:val="en-US" w:eastAsia="it-IT"/>
          <w14:ligatures w14:val="none"/>
        </w:rPr>
      </w:pPr>
      <w:r w:rsidRPr="00B04AF7">
        <w:rPr>
          <w:rFonts w:ascii="Times" w:eastAsia="Times New Roman" w:hAnsi="Times" w:cs="Calibri"/>
          <w:b/>
          <w:bCs/>
          <w:color w:val="222222"/>
          <w:kern w:val="0"/>
          <w:sz w:val="22"/>
          <w:szCs w:val="22"/>
          <w:lang w:val="en-US" w:eastAsia="it-IT"/>
          <w14:ligatures w14:val="none"/>
        </w:rPr>
        <w:lastRenderedPageBreak/>
        <w:t>Travelling to Florence</w:t>
      </w:r>
    </w:p>
    <w:p w14:paraId="511FF552" w14:textId="77777777" w:rsidR="00CF2B4D" w:rsidRDefault="00CF2B4D" w:rsidP="00905CDB">
      <w:pPr>
        <w:pStyle w:val="NormaleWeb"/>
        <w:spacing w:before="72" w:beforeAutospacing="0" w:after="0" w:afterAutospacing="0"/>
        <w:rPr>
          <w:rFonts w:ascii="Times" w:hAnsi="Times" w:cs="Calibri"/>
          <w:i/>
          <w:iCs/>
          <w:color w:val="222222"/>
          <w:sz w:val="22"/>
          <w:szCs w:val="22"/>
          <w:lang w:val="en-US"/>
        </w:rPr>
      </w:pPr>
    </w:p>
    <w:p w14:paraId="1A444AF6" w14:textId="79A52F99" w:rsidR="00905CDB" w:rsidRPr="00905CDB" w:rsidRDefault="00905CDB" w:rsidP="00905CDB">
      <w:pPr>
        <w:pStyle w:val="NormaleWeb"/>
        <w:spacing w:before="72" w:beforeAutospacing="0" w:after="0" w:afterAutospacing="0"/>
        <w:rPr>
          <w:rFonts w:ascii="Times" w:hAnsi="Times" w:cs="Calibri"/>
          <w:color w:val="222222"/>
          <w:sz w:val="22"/>
          <w:szCs w:val="22"/>
          <w:lang w:val="en-US"/>
        </w:rPr>
      </w:pPr>
      <w:r w:rsidRPr="00905CDB">
        <w:rPr>
          <w:rFonts w:ascii="Times" w:hAnsi="Times" w:cs="Calibri"/>
          <w:i/>
          <w:iCs/>
          <w:color w:val="222222"/>
          <w:sz w:val="22"/>
          <w:szCs w:val="22"/>
          <w:lang w:val="en-US"/>
        </w:rPr>
        <w:t>By flight</w:t>
      </w:r>
    </w:p>
    <w:p w14:paraId="48FC8AD2" w14:textId="77777777" w:rsidR="00905CDB" w:rsidRPr="00905CDB" w:rsidRDefault="00905CDB" w:rsidP="00905CDB">
      <w:pPr>
        <w:pStyle w:val="NormaleWeb"/>
        <w:spacing w:before="72" w:beforeAutospacing="0" w:after="0" w:afterAutospacing="0"/>
        <w:rPr>
          <w:rFonts w:ascii="Times" w:hAnsi="Times" w:cs="Calibri"/>
          <w:color w:val="222222"/>
          <w:sz w:val="22"/>
          <w:szCs w:val="22"/>
          <w:lang w:val="en-US"/>
        </w:rPr>
      </w:pPr>
      <w:r w:rsidRPr="00905CDB">
        <w:rPr>
          <w:rFonts w:ascii="Times" w:hAnsi="Times" w:cs="Calibri"/>
          <w:color w:val="222222"/>
          <w:sz w:val="22"/>
          <w:szCs w:val="22"/>
          <w:lang w:val="en-US"/>
        </w:rPr>
        <w:t>Depending on where you are coming from, there are several options for flying to Florence:</w:t>
      </w:r>
    </w:p>
    <w:p w14:paraId="1B6670C2" w14:textId="7BE2CAC4" w:rsidR="00905CDB" w:rsidRPr="00905CDB" w:rsidRDefault="00905CDB" w:rsidP="00905CDB">
      <w:pPr>
        <w:numPr>
          <w:ilvl w:val="0"/>
          <w:numId w:val="13"/>
        </w:numPr>
        <w:spacing w:after="0" w:line="240" w:lineRule="auto"/>
        <w:ind w:left="1110" w:right="90"/>
        <w:jc w:val="both"/>
        <w:rPr>
          <w:rFonts w:ascii="Times" w:eastAsia="Times New Roman" w:hAnsi="Times" w:cs="Calibri"/>
          <w:color w:val="222222"/>
          <w:kern w:val="0"/>
          <w:sz w:val="22"/>
          <w:szCs w:val="22"/>
          <w:lang w:val="en-US" w:eastAsia="it-IT"/>
          <w14:ligatures w14:val="none"/>
        </w:rPr>
      </w:pPr>
      <w:r w:rsidRPr="00905CDB">
        <w:rPr>
          <w:rFonts w:ascii="Times" w:eastAsia="Times New Roman" w:hAnsi="Times" w:cs="Calibri"/>
          <w:color w:val="222222"/>
          <w:kern w:val="0"/>
          <w:sz w:val="22"/>
          <w:szCs w:val="22"/>
          <w:lang w:val="en-US" w:eastAsia="it-IT"/>
          <w14:ligatures w14:val="none"/>
        </w:rPr>
        <w:t xml:space="preserve">The best option is to fly directly to </w:t>
      </w:r>
      <w:r w:rsidRPr="00905CDB">
        <w:rPr>
          <w:rFonts w:ascii="Times" w:eastAsia="Times New Roman" w:hAnsi="Times" w:cs="Calibri"/>
          <w:b/>
          <w:bCs/>
          <w:color w:val="222222"/>
          <w:kern w:val="0"/>
          <w:sz w:val="22"/>
          <w:szCs w:val="22"/>
          <w:lang w:val="en-US" w:eastAsia="it-IT"/>
          <w14:ligatures w14:val="none"/>
        </w:rPr>
        <w:t>Florence Amerigo Vespucci Airport (FLR)</w:t>
      </w:r>
      <w:r w:rsidR="00E92B52">
        <w:rPr>
          <w:rFonts w:ascii="Times" w:eastAsia="Times New Roman" w:hAnsi="Times" w:cs="Calibri"/>
          <w:color w:val="222222"/>
          <w:kern w:val="0"/>
          <w:sz w:val="22"/>
          <w:szCs w:val="22"/>
          <w:lang w:val="en-US" w:eastAsia="it-IT"/>
          <w14:ligatures w14:val="none"/>
        </w:rPr>
        <w:t xml:space="preserve"> (</w:t>
      </w:r>
      <w:r w:rsidR="00E92B52" w:rsidRPr="00E92B52">
        <w:rPr>
          <w:rFonts w:ascii="Times" w:eastAsia="Times New Roman" w:hAnsi="Times" w:cs="Calibri"/>
          <w:color w:val="222222"/>
          <w:kern w:val="0"/>
          <w:sz w:val="22"/>
          <w:szCs w:val="22"/>
          <w:lang w:val="en-US" w:eastAsia="it-IT"/>
          <w14:ligatures w14:val="none"/>
        </w:rPr>
        <w:t>https://www.aeroporto.firenze.it/en/</w:t>
      </w:r>
      <w:r w:rsidR="00E92B52">
        <w:rPr>
          <w:rFonts w:ascii="Times" w:eastAsia="Times New Roman" w:hAnsi="Times" w:cs="Calibri"/>
          <w:color w:val="222222"/>
          <w:kern w:val="0"/>
          <w:sz w:val="22"/>
          <w:szCs w:val="22"/>
          <w:lang w:val="en-US" w:eastAsia="it-IT"/>
          <w14:ligatures w14:val="none"/>
        </w:rPr>
        <w:t>)</w:t>
      </w:r>
      <w:r w:rsidRPr="00905CDB">
        <w:rPr>
          <w:rFonts w:ascii="Times" w:eastAsia="Times New Roman" w:hAnsi="Times" w:cs="Calibri"/>
          <w:color w:val="222222"/>
          <w:kern w:val="0"/>
          <w:sz w:val="22"/>
          <w:szCs w:val="22"/>
          <w:lang w:val="en-US" w:eastAsia="it-IT"/>
          <w14:ligatures w14:val="none"/>
        </w:rPr>
        <w:t xml:space="preserve">. You can reach the city </w:t>
      </w:r>
      <w:proofErr w:type="spellStart"/>
      <w:r w:rsidRPr="00905CDB">
        <w:rPr>
          <w:rFonts w:ascii="Times" w:eastAsia="Times New Roman" w:hAnsi="Times" w:cs="Calibri"/>
          <w:color w:val="222222"/>
          <w:kern w:val="0"/>
          <w:sz w:val="22"/>
          <w:szCs w:val="22"/>
          <w:lang w:val="en-US" w:eastAsia="it-IT"/>
          <w14:ligatures w14:val="none"/>
        </w:rPr>
        <w:t>centre</w:t>
      </w:r>
      <w:proofErr w:type="spellEnd"/>
      <w:r w:rsidRPr="00905CDB">
        <w:rPr>
          <w:rFonts w:ascii="Times" w:eastAsia="Times New Roman" w:hAnsi="Times" w:cs="Calibri"/>
          <w:color w:val="222222"/>
          <w:kern w:val="0"/>
          <w:sz w:val="22"/>
          <w:szCs w:val="22"/>
          <w:lang w:val="en-US" w:eastAsia="it-IT"/>
          <w14:ligatures w14:val="none"/>
        </w:rPr>
        <w:t xml:space="preserve"> by tram in 20 minutes.</w:t>
      </w:r>
    </w:p>
    <w:p w14:paraId="44008D7B" w14:textId="6CA7F251" w:rsidR="00905CDB" w:rsidRPr="00905CDB" w:rsidRDefault="00905CDB" w:rsidP="00905CDB">
      <w:pPr>
        <w:numPr>
          <w:ilvl w:val="0"/>
          <w:numId w:val="13"/>
        </w:numPr>
        <w:spacing w:after="0" w:line="240" w:lineRule="auto"/>
        <w:ind w:left="1110" w:right="90"/>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Y</w:t>
      </w:r>
      <w:r w:rsidRPr="00905CDB">
        <w:rPr>
          <w:rFonts w:ascii="Times" w:eastAsia="Times New Roman" w:hAnsi="Times" w:cs="Calibri"/>
          <w:color w:val="222222"/>
          <w:kern w:val="0"/>
          <w:sz w:val="22"/>
          <w:szCs w:val="22"/>
          <w:lang w:val="en-US" w:eastAsia="it-IT"/>
          <w14:ligatures w14:val="none"/>
        </w:rPr>
        <w:t xml:space="preserve">ou can also fly to </w:t>
      </w:r>
      <w:r w:rsidRPr="00905CDB">
        <w:rPr>
          <w:rFonts w:ascii="Times" w:eastAsia="Times New Roman" w:hAnsi="Times" w:cs="Calibri"/>
          <w:b/>
          <w:bCs/>
          <w:color w:val="222222"/>
          <w:kern w:val="0"/>
          <w:sz w:val="22"/>
          <w:szCs w:val="22"/>
          <w:lang w:val="en-US" w:eastAsia="it-IT"/>
          <w14:ligatures w14:val="none"/>
        </w:rPr>
        <w:t>Pisa Galileo Galilei airport (PSA)</w:t>
      </w:r>
      <w:r w:rsidR="00E92B52">
        <w:rPr>
          <w:rFonts w:ascii="Times" w:eastAsia="Times New Roman" w:hAnsi="Times" w:cs="Calibri"/>
          <w:b/>
          <w:bCs/>
          <w:color w:val="222222"/>
          <w:kern w:val="0"/>
          <w:sz w:val="22"/>
          <w:szCs w:val="22"/>
          <w:lang w:val="en-US" w:eastAsia="it-IT"/>
          <w14:ligatures w14:val="none"/>
        </w:rPr>
        <w:t xml:space="preserve"> </w:t>
      </w:r>
      <w:r w:rsidR="00E92B52" w:rsidRPr="00E92B52">
        <w:rPr>
          <w:rFonts w:ascii="Times" w:eastAsia="Times New Roman" w:hAnsi="Times" w:cs="Calibri"/>
          <w:color w:val="222222"/>
          <w:kern w:val="0"/>
          <w:sz w:val="22"/>
          <w:szCs w:val="22"/>
          <w:lang w:val="en-US" w:eastAsia="it-IT"/>
          <w14:ligatures w14:val="none"/>
        </w:rPr>
        <w:t>(https://www.pisa-airport.com/en/)</w:t>
      </w:r>
      <w:r w:rsidRPr="00905CDB">
        <w:rPr>
          <w:rFonts w:ascii="Times" w:eastAsia="Times New Roman" w:hAnsi="Times" w:cs="Calibri"/>
          <w:color w:val="222222"/>
          <w:kern w:val="0"/>
          <w:sz w:val="22"/>
          <w:szCs w:val="22"/>
          <w:lang w:val="en-US" w:eastAsia="it-IT"/>
          <w14:ligatures w14:val="none"/>
        </w:rPr>
        <w:t xml:space="preserve">. Pisa is 1 hour from Florence by regional </w:t>
      </w:r>
      <w:proofErr w:type="gramStart"/>
      <w:r w:rsidRPr="00905CDB">
        <w:rPr>
          <w:rFonts w:ascii="Times" w:eastAsia="Times New Roman" w:hAnsi="Times" w:cs="Calibri"/>
          <w:color w:val="222222"/>
          <w:kern w:val="0"/>
          <w:sz w:val="22"/>
          <w:szCs w:val="22"/>
          <w:lang w:val="en-US" w:eastAsia="it-IT"/>
          <w14:ligatures w14:val="none"/>
        </w:rPr>
        <w:t>train</w:t>
      </w:r>
      <w:proofErr w:type="gramEnd"/>
      <w:r w:rsidRPr="00905CDB">
        <w:rPr>
          <w:rFonts w:ascii="Times" w:eastAsia="Times New Roman" w:hAnsi="Times" w:cs="Calibri"/>
          <w:color w:val="222222"/>
          <w:kern w:val="0"/>
          <w:sz w:val="22"/>
          <w:szCs w:val="22"/>
          <w:lang w:val="en-US" w:eastAsia="it-IT"/>
          <w14:ligatures w14:val="none"/>
        </w:rPr>
        <w:t xml:space="preserve"> and you should take the train to Florence Central Station (Santa Maria Novella). Buses are also available.</w:t>
      </w:r>
    </w:p>
    <w:p w14:paraId="64407AB4" w14:textId="7F0A0E79" w:rsidR="00905CDB" w:rsidRPr="00905CDB" w:rsidRDefault="00905CDB" w:rsidP="00905CDB">
      <w:pPr>
        <w:numPr>
          <w:ilvl w:val="0"/>
          <w:numId w:val="13"/>
        </w:numPr>
        <w:spacing w:after="0" w:line="240" w:lineRule="auto"/>
        <w:ind w:left="1110" w:right="90"/>
        <w:jc w:val="both"/>
        <w:rPr>
          <w:rFonts w:ascii="Times" w:eastAsia="Times New Roman" w:hAnsi="Times" w:cs="Calibri"/>
          <w:color w:val="222222"/>
          <w:kern w:val="0"/>
          <w:sz w:val="22"/>
          <w:szCs w:val="22"/>
          <w:lang w:val="en-US" w:eastAsia="it-IT"/>
          <w14:ligatures w14:val="none"/>
        </w:rPr>
      </w:pPr>
      <w:r w:rsidRPr="00905CDB">
        <w:rPr>
          <w:rFonts w:ascii="Times" w:eastAsia="Times New Roman" w:hAnsi="Times" w:cs="Calibri"/>
          <w:color w:val="222222"/>
          <w:kern w:val="0"/>
          <w:sz w:val="22"/>
          <w:szCs w:val="22"/>
          <w:lang w:val="en-US" w:eastAsia="it-IT"/>
          <w14:ligatures w14:val="none"/>
        </w:rPr>
        <w:t xml:space="preserve">If you arrive at </w:t>
      </w:r>
      <w:r w:rsidRPr="00905CDB">
        <w:rPr>
          <w:rFonts w:ascii="Times" w:eastAsia="Times New Roman" w:hAnsi="Times" w:cs="Calibri"/>
          <w:b/>
          <w:bCs/>
          <w:color w:val="222222"/>
          <w:kern w:val="0"/>
          <w:sz w:val="22"/>
          <w:szCs w:val="22"/>
          <w:lang w:val="en-US" w:eastAsia="it-IT"/>
          <w14:ligatures w14:val="none"/>
        </w:rPr>
        <w:t>Roma Fiumicino International Airport</w:t>
      </w:r>
      <w:r w:rsidR="00E92B52">
        <w:rPr>
          <w:rFonts w:ascii="Times" w:eastAsia="Times New Roman" w:hAnsi="Times" w:cs="Calibri"/>
          <w:color w:val="222222"/>
          <w:kern w:val="0"/>
          <w:sz w:val="22"/>
          <w:szCs w:val="22"/>
          <w:lang w:val="en-US" w:eastAsia="it-IT"/>
          <w14:ligatures w14:val="none"/>
        </w:rPr>
        <w:t xml:space="preserve"> (</w:t>
      </w:r>
      <w:r w:rsidR="00E92B52" w:rsidRPr="00E92B52">
        <w:rPr>
          <w:rFonts w:ascii="Times" w:eastAsia="Times New Roman" w:hAnsi="Times" w:cs="Calibri"/>
          <w:color w:val="222222"/>
          <w:kern w:val="0"/>
          <w:sz w:val="22"/>
          <w:szCs w:val="22"/>
          <w:lang w:val="en-US" w:eastAsia="it-IT"/>
          <w14:ligatures w14:val="none"/>
        </w:rPr>
        <w:t>https://www.adr.it/web/aeroporti-di-roma-en/pax-fco-flights</w:t>
      </w:r>
      <w:r w:rsidR="00E92B52">
        <w:rPr>
          <w:rFonts w:ascii="Times" w:eastAsia="Times New Roman" w:hAnsi="Times" w:cs="Calibri"/>
          <w:color w:val="222222"/>
          <w:kern w:val="0"/>
          <w:sz w:val="22"/>
          <w:szCs w:val="22"/>
          <w:lang w:val="en-US" w:eastAsia="it-IT"/>
          <w14:ligatures w14:val="none"/>
        </w:rPr>
        <w:t>)</w:t>
      </w:r>
      <w:r w:rsidRPr="00905CDB">
        <w:rPr>
          <w:rFonts w:ascii="Times" w:eastAsia="Times New Roman" w:hAnsi="Times" w:cs="Calibri"/>
          <w:color w:val="222222"/>
          <w:kern w:val="0"/>
          <w:sz w:val="22"/>
          <w:szCs w:val="22"/>
          <w:lang w:val="en-US" w:eastAsia="it-IT"/>
          <w14:ligatures w14:val="none"/>
        </w:rPr>
        <w:t xml:space="preserve">, there are fast trains (1h45m) to Florence Central Station. Some trains depart directly from Fiumicino airport. Other trains leave from Roma Termini or Roma </w:t>
      </w:r>
      <w:proofErr w:type="spellStart"/>
      <w:r w:rsidRPr="00905CDB">
        <w:rPr>
          <w:rFonts w:ascii="Times" w:eastAsia="Times New Roman" w:hAnsi="Times" w:cs="Calibri"/>
          <w:color w:val="222222"/>
          <w:kern w:val="0"/>
          <w:sz w:val="22"/>
          <w:szCs w:val="22"/>
          <w:lang w:val="en-US" w:eastAsia="it-IT"/>
          <w14:ligatures w14:val="none"/>
        </w:rPr>
        <w:t>Tiburtina</w:t>
      </w:r>
      <w:proofErr w:type="spellEnd"/>
      <w:r w:rsidRPr="00905CDB">
        <w:rPr>
          <w:rFonts w:ascii="Times" w:eastAsia="Times New Roman" w:hAnsi="Times" w:cs="Calibri"/>
          <w:color w:val="222222"/>
          <w:kern w:val="0"/>
          <w:sz w:val="22"/>
          <w:szCs w:val="22"/>
          <w:lang w:val="en-US" w:eastAsia="it-IT"/>
          <w14:ligatures w14:val="none"/>
        </w:rPr>
        <w:t xml:space="preserve"> stations.</w:t>
      </w:r>
      <w:r>
        <w:rPr>
          <w:rFonts w:ascii="Times" w:eastAsia="Times New Roman" w:hAnsi="Times" w:cs="Calibri"/>
          <w:color w:val="222222"/>
          <w:kern w:val="0"/>
          <w:sz w:val="22"/>
          <w:szCs w:val="22"/>
          <w:lang w:val="en-US" w:eastAsia="it-IT"/>
          <w14:ligatures w14:val="none"/>
        </w:rPr>
        <w:t xml:space="preserve"> You can check services by ITALO TRAIN (</w:t>
      </w:r>
      <w:hyperlink r:id="rId10" w:history="1">
        <w:r w:rsidRPr="00BC29A6">
          <w:rPr>
            <w:rStyle w:val="Collegamentoipertestuale"/>
            <w:rFonts w:ascii="Times" w:eastAsia="Times New Roman" w:hAnsi="Times" w:cs="Calibri"/>
            <w:kern w:val="0"/>
            <w:sz w:val="22"/>
            <w:szCs w:val="22"/>
            <w:lang w:val="en-US" w:eastAsia="it-IT"/>
            <w14:ligatures w14:val="none"/>
          </w:rPr>
          <w:t>https://www.italotreno.it/en/destinations-timetable/rome-florence-tickets?_ga=2.157680570.1282847083.1716235699-2129643730.1716235699</w:t>
        </w:r>
      </w:hyperlink>
      <w:r>
        <w:rPr>
          <w:rFonts w:ascii="Times" w:eastAsia="Times New Roman" w:hAnsi="Times" w:cs="Calibri"/>
          <w:color w:val="222222"/>
          <w:kern w:val="0"/>
          <w:sz w:val="22"/>
          <w:szCs w:val="22"/>
          <w:lang w:val="en-US" w:eastAsia="it-IT"/>
          <w14:ligatures w14:val="none"/>
        </w:rPr>
        <w:t>) and by TRENITALIA</w:t>
      </w:r>
      <w:r w:rsidR="006F3979">
        <w:rPr>
          <w:rFonts w:ascii="Times" w:eastAsia="Times New Roman" w:hAnsi="Times" w:cs="Calibri"/>
          <w:color w:val="222222"/>
          <w:kern w:val="0"/>
          <w:sz w:val="22"/>
          <w:szCs w:val="22"/>
          <w:lang w:val="en-US" w:eastAsia="it-IT"/>
          <w14:ligatures w14:val="none"/>
        </w:rPr>
        <w:t xml:space="preserve"> (</w:t>
      </w:r>
      <w:hyperlink r:id="rId11" w:history="1">
        <w:r w:rsidR="006F3979" w:rsidRPr="00BC29A6">
          <w:rPr>
            <w:rStyle w:val="Collegamentoipertestuale"/>
            <w:rFonts w:ascii="Times" w:eastAsia="Times New Roman" w:hAnsi="Times" w:cs="Calibri"/>
            <w:kern w:val="0"/>
            <w:sz w:val="22"/>
            <w:szCs w:val="22"/>
            <w:lang w:val="en-US" w:eastAsia="it-IT"/>
            <w14:ligatures w14:val="none"/>
          </w:rPr>
          <w:t>https://www.trenitalia.com/en.html</w:t>
        </w:r>
      </w:hyperlink>
      <w:r w:rsidR="006F3979">
        <w:rPr>
          <w:rFonts w:ascii="Times" w:eastAsia="Times New Roman" w:hAnsi="Times" w:cs="Calibri"/>
          <w:color w:val="222222"/>
          <w:kern w:val="0"/>
          <w:sz w:val="22"/>
          <w:szCs w:val="22"/>
          <w:lang w:val="en-US" w:eastAsia="it-IT"/>
          <w14:ligatures w14:val="none"/>
        </w:rPr>
        <w:t xml:space="preserve">) </w:t>
      </w:r>
    </w:p>
    <w:p w14:paraId="18B02F1F" w14:textId="734D48FF" w:rsidR="00905CDB" w:rsidRDefault="00905CDB" w:rsidP="006F3979">
      <w:pPr>
        <w:numPr>
          <w:ilvl w:val="0"/>
          <w:numId w:val="13"/>
        </w:numPr>
        <w:spacing w:after="0" w:line="240" w:lineRule="auto"/>
        <w:ind w:left="1110" w:right="90"/>
        <w:jc w:val="both"/>
        <w:rPr>
          <w:rFonts w:ascii="Times" w:eastAsia="Times New Roman" w:hAnsi="Times" w:cs="Calibri"/>
          <w:color w:val="222222"/>
          <w:kern w:val="0"/>
          <w:sz w:val="22"/>
          <w:szCs w:val="22"/>
          <w:lang w:val="en-US" w:eastAsia="it-IT"/>
          <w14:ligatures w14:val="none"/>
        </w:rPr>
      </w:pPr>
      <w:r w:rsidRPr="00905CDB">
        <w:rPr>
          <w:rFonts w:ascii="Times" w:eastAsia="Times New Roman" w:hAnsi="Times" w:cs="Calibri"/>
          <w:color w:val="222222"/>
          <w:kern w:val="0"/>
          <w:sz w:val="22"/>
          <w:szCs w:val="22"/>
          <w:lang w:val="en-US" w:eastAsia="it-IT"/>
          <w14:ligatures w14:val="none"/>
        </w:rPr>
        <w:t xml:space="preserve">If you arrive at </w:t>
      </w:r>
      <w:r w:rsidRPr="006F3979">
        <w:rPr>
          <w:rFonts w:ascii="Times" w:eastAsia="Times New Roman" w:hAnsi="Times" w:cs="Calibri"/>
          <w:b/>
          <w:bCs/>
          <w:color w:val="222222"/>
          <w:kern w:val="0"/>
          <w:sz w:val="22"/>
          <w:szCs w:val="22"/>
          <w:lang w:val="en-US" w:eastAsia="it-IT"/>
          <w14:ligatures w14:val="none"/>
        </w:rPr>
        <w:t>Milan Malpensa International Airport</w:t>
      </w:r>
      <w:r w:rsidR="00E92B52">
        <w:rPr>
          <w:rFonts w:ascii="Times" w:eastAsia="Times New Roman" w:hAnsi="Times" w:cs="Calibri"/>
          <w:b/>
          <w:bCs/>
          <w:color w:val="222222"/>
          <w:kern w:val="0"/>
          <w:sz w:val="22"/>
          <w:szCs w:val="22"/>
          <w:lang w:val="en-US" w:eastAsia="it-IT"/>
          <w14:ligatures w14:val="none"/>
        </w:rPr>
        <w:t xml:space="preserve"> </w:t>
      </w:r>
      <w:r w:rsidR="00E92B52">
        <w:rPr>
          <w:rFonts w:ascii="Times" w:eastAsia="Times New Roman" w:hAnsi="Times" w:cs="Calibri"/>
          <w:color w:val="222222"/>
          <w:kern w:val="0"/>
          <w:sz w:val="22"/>
          <w:szCs w:val="22"/>
          <w:lang w:val="en-US" w:eastAsia="it-IT"/>
          <w14:ligatures w14:val="none"/>
        </w:rPr>
        <w:t>(</w:t>
      </w:r>
      <w:r w:rsidR="00E92B52" w:rsidRPr="00E92B52">
        <w:rPr>
          <w:rFonts w:ascii="Times" w:eastAsia="Times New Roman" w:hAnsi="Times" w:cs="Calibri"/>
          <w:color w:val="222222"/>
          <w:kern w:val="0"/>
          <w:sz w:val="22"/>
          <w:szCs w:val="22"/>
          <w:lang w:val="en-US" w:eastAsia="it-IT"/>
          <w14:ligatures w14:val="none"/>
        </w:rPr>
        <w:t>https://www.milanomalpensa-airport.com/en</w:t>
      </w:r>
      <w:r w:rsidR="00E92B52">
        <w:rPr>
          <w:rFonts w:ascii="Times" w:eastAsia="Times New Roman" w:hAnsi="Times" w:cs="Calibri"/>
          <w:color w:val="222222"/>
          <w:kern w:val="0"/>
          <w:sz w:val="22"/>
          <w:szCs w:val="22"/>
          <w:lang w:val="en-US" w:eastAsia="it-IT"/>
          <w14:ligatures w14:val="none"/>
        </w:rPr>
        <w:t>)</w:t>
      </w:r>
      <w:r w:rsidRPr="00905CDB">
        <w:rPr>
          <w:rFonts w:ascii="Times" w:eastAsia="Times New Roman" w:hAnsi="Times" w:cs="Calibri"/>
          <w:color w:val="222222"/>
          <w:kern w:val="0"/>
          <w:sz w:val="22"/>
          <w:szCs w:val="22"/>
          <w:lang w:val="en-US" w:eastAsia="it-IT"/>
          <w14:ligatures w14:val="none"/>
        </w:rPr>
        <w:t>, there are fast trains (2h15) to Florence Central Station</w:t>
      </w:r>
      <w:r w:rsidR="006F3979">
        <w:rPr>
          <w:rFonts w:ascii="Times" w:eastAsia="Times New Roman" w:hAnsi="Times" w:cs="Calibri"/>
          <w:color w:val="222222"/>
          <w:kern w:val="0"/>
          <w:sz w:val="22"/>
          <w:szCs w:val="22"/>
          <w:lang w:val="en-US" w:eastAsia="it-IT"/>
          <w14:ligatures w14:val="none"/>
        </w:rPr>
        <w:t xml:space="preserve"> (Firenze Santa Maria Novella). Again, ITALO TRAIN and TRENITALIA plan both several trains connecting Milan to Florence.</w:t>
      </w:r>
    </w:p>
    <w:p w14:paraId="7BFE4A1E" w14:textId="1B3C5E5A" w:rsidR="006F3979" w:rsidRPr="00905CDB" w:rsidRDefault="006F3979" w:rsidP="006F3979">
      <w:pPr>
        <w:numPr>
          <w:ilvl w:val="0"/>
          <w:numId w:val="13"/>
        </w:numPr>
        <w:spacing w:after="0" w:line="240" w:lineRule="auto"/>
        <w:ind w:left="1110" w:right="90"/>
        <w:jc w:val="both"/>
        <w:rPr>
          <w:rFonts w:ascii="Times" w:eastAsia="Times New Roman" w:hAnsi="Times" w:cs="Calibri"/>
          <w:color w:val="222222"/>
          <w:kern w:val="0"/>
          <w:sz w:val="22"/>
          <w:szCs w:val="22"/>
          <w:lang w:val="en-US" w:eastAsia="it-IT"/>
          <w14:ligatures w14:val="none"/>
        </w:rPr>
      </w:pPr>
      <w:r>
        <w:rPr>
          <w:rFonts w:ascii="Times" w:eastAsia="Times New Roman" w:hAnsi="Times" w:cs="Calibri"/>
          <w:color w:val="222222"/>
          <w:kern w:val="0"/>
          <w:sz w:val="22"/>
          <w:szCs w:val="22"/>
          <w:lang w:val="en-US" w:eastAsia="it-IT"/>
          <w14:ligatures w14:val="none"/>
        </w:rPr>
        <w:t xml:space="preserve">If you arrive at </w:t>
      </w:r>
      <w:r w:rsidRPr="006F3979">
        <w:rPr>
          <w:rFonts w:ascii="Times" w:eastAsia="Times New Roman" w:hAnsi="Times" w:cs="Calibri"/>
          <w:b/>
          <w:bCs/>
          <w:color w:val="222222"/>
          <w:kern w:val="0"/>
          <w:sz w:val="22"/>
          <w:szCs w:val="22"/>
          <w:lang w:val="en-US" w:eastAsia="it-IT"/>
          <w14:ligatures w14:val="none"/>
        </w:rPr>
        <w:t>Bologna International airport</w:t>
      </w:r>
      <w:r w:rsidR="00E92B52">
        <w:rPr>
          <w:rFonts w:ascii="Times" w:eastAsia="Times New Roman" w:hAnsi="Times" w:cs="Calibri"/>
          <w:b/>
          <w:bCs/>
          <w:color w:val="222222"/>
          <w:kern w:val="0"/>
          <w:sz w:val="22"/>
          <w:szCs w:val="22"/>
          <w:lang w:val="en-US" w:eastAsia="it-IT"/>
          <w14:ligatures w14:val="none"/>
        </w:rPr>
        <w:t xml:space="preserve"> </w:t>
      </w:r>
      <w:r w:rsidR="00E92B52">
        <w:rPr>
          <w:rFonts w:ascii="Times" w:eastAsia="Times New Roman" w:hAnsi="Times" w:cs="Calibri"/>
          <w:color w:val="222222"/>
          <w:kern w:val="0"/>
          <w:sz w:val="22"/>
          <w:szCs w:val="22"/>
          <w:lang w:val="en-US" w:eastAsia="it-IT"/>
          <w14:ligatures w14:val="none"/>
        </w:rPr>
        <w:t>(</w:t>
      </w:r>
      <w:r w:rsidR="00E92B52" w:rsidRPr="00E92B52">
        <w:rPr>
          <w:rFonts w:ascii="Times" w:eastAsia="Times New Roman" w:hAnsi="Times" w:cs="Calibri"/>
          <w:color w:val="222222"/>
          <w:kern w:val="0"/>
          <w:sz w:val="22"/>
          <w:szCs w:val="22"/>
          <w:lang w:val="en-US" w:eastAsia="it-IT"/>
          <w14:ligatures w14:val="none"/>
        </w:rPr>
        <w:t>https://www.bologna-airport.it/en/welcome-to-bologna-airport/?idC=62175</w:t>
      </w:r>
      <w:r w:rsidR="00E92B52">
        <w:rPr>
          <w:rFonts w:ascii="Times" w:eastAsia="Times New Roman" w:hAnsi="Times" w:cs="Calibri"/>
          <w:color w:val="222222"/>
          <w:kern w:val="0"/>
          <w:sz w:val="22"/>
          <w:szCs w:val="22"/>
          <w:lang w:val="en-US" w:eastAsia="it-IT"/>
          <w14:ligatures w14:val="none"/>
        </w:rPr>
        <w:t>)</w:t>
      </w:r>
      <w:r>
        <w:rPr>
          <w:rFonts w:ascii="Times" w:eastAsia="Times New Roman" w:hAnsi="Times" w:cs="Calibri"/>
          <w:color w:val="222222"/>
          <w:kern w:val="0"/>
          <w:sz w:val="22"/>
          <w:szCs w:val="22"/>
          <w:lang w:val="en-US" w:eastAsia="it-IT"/>
          <w14:ligatures w14:val="none"/>
        </w:rPr>
        <w:t>, you can have the Marconi Express (</w:t>
      </w:r>
      <w:hyperlink r:id="rId12" w:history="1">
        <w:r w:rsidRPr="00BC29A6">
          <w:rPr>
            <w:rStyle w:val="Collegamentoipertestuale"/>
            <w:rFonts w:ascii="Times" w:eastAsia="Times New Roman" w:hAnsi="Times" w:cs="Calibri"/>
            <w:kern w:val="0"/>
            <w:sz w:val="22"/>
            <w:szCs w:val="22"/>
            <w:lang w:val="en-US" w:eastAsia="it-IT"/>
            <w14:ligatures w14:val="none"/>
          </w:rPr>
          <w:t>https://www.marconiexpress.it/en/</w:t>
        </w:r>
      </w:hyperlink>
      <w:r>
        <w:rPr>
          <w:rFonts w:ascii="Times" w:eastAsia="Times New Roman" w:hAnsi="Times" w:cs="Calibri"/>
          <w:color w:val="222222"/>
          <w:kern w:val="0"/>
          <w:sz w:val="22"/>
          <w:szCs w:val="22"/>
          <w:lang w:val="en-US" w:eastAsia="it-IT"/>
          <w14:ligatures w14:val="none"/>
        </w:rPr>
        <w:t>) to reach the railway station in 20 minutes. From the railway station in Bologna, several trains are scheduled to Florence (Firenze Santa Maria Novella). They are served both by ITALO TRAIN and TRENITALIA.</w:t>
      </w:r>
    </w:p>
    <w:p w14:paraId="3C228238" w14:textId="77777777" w:rsidR="00B04AF7" w:rsidRDefault="00B04AF7" w:rsidP="00F944F0">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5F790A12" w14:textId="4B95C5DD" w:rsidR="006F3979" w:rsidRPr="006F3979" w:rsidRDefault="006F3979" w:rsidP="00F944F0">
      <w:pPr>
        <w:shd w:val="clear" w:color="auto" w:fill="FFFFFF"/>
        <w:spacing w:after="0" w:line="240" w:lineRule="auto"/>
        <w:rPr>
          <w:rFonts w:ascii="Times" w:eastAsia="Times New Roman" w:hAnsi="Times" w:cs="Calibri"/>
          <w:color w:val="222222"/>
          <w:kern w:val="0"/>
          <w:sz w:val="22"/>
          <w:szCs w:val="22"/>
          <w:lang w:val="en-US" w:eastAsia="it-IT"/>
          <w14:ligatures w14:val="none"/>
        </w:rPr>
      </w:pPr>
      <w:r w:rsidRPr="006F3979">
        <w:rPr>
          <w:rFonts w:ascii="Times" w:eastAsia="Times New Roman" w:hAnsi="Times" w:cs="Calibri"/>
          <w:color w:val="222222"/>
          <w:kern w:val="0"/>
          <w:sz w:val="22"/>
          <w:szCs w:val="22"/>
          <w:lang w:val="en-US" w:eastAsia="it-IT"/>
          <w14:ligatures w14:val="none"/>
        </w:rPr>
        <w:t>For more information on how to reach Florence and move around the city, check the </w:t>
      </w:r>
      <w:hyperlink r:id="rId13" w:history="1">
        <w:r w:rsidRPr="006F3979">
          <w:rPr>
            <w:rFonts w:ascii="Times" w:eastAsia="Times New Roman" w:hAnsi="Times" w:cs="Calibri"/>
            <w:color w:val="222222"/>
            <w:kern w:val="0"/>
            <w:sz w:val="22"/>
            <w:szCs w:val="22"/>
            <w:lang w:val="en-US" w:eastAsia="it-IT"/>
            <w14:ligatures w14:val="none"/>
          </w:rPr>
          <w:t>Feel Florence</w:t>
        </w:r>
      </w:hyperlink>
      <w:r w:rsidRPr="006F3979">
        <w:rPr>
          <w:rFonts w:ascii="Times" w:eastAsia="Times New Roman" w:hAnsi="Times" w:cs="Calibri"/>
          <w:color w:val="222222"/>
          <w:kern w:val="0"/>
          <w:sz w:val="22"/>
          <w:szCs w:val="22"/>
          <w:lang w:val="en-US" w:eastAsia="it-IT"/>
          <w14:ligatures w14:val="none"/>
        </w:rPr>
        <w:t> website.</w:t>
      </w:r>
    </w:p>
    <w:p w14:paraId="691AFACA" w14:textId="2B1FF045" w:rsidR="006F3979" w:rsidRDefault="006F3979" w:rsidP="00F944F0">
      <w:pPr>
        <w:shd w:val="clear" w:color="auto" w:fill="FFFFFF"/>
        <w:spacing w:after="0" w:line="240" w:lineRule="auto"/>
        <w:rPr>
          <w:rFonts w:ascii="Times" w:eastAsia="Times New Roman" w:hAnsi="Times" w:cs="Calibri"/>
          <w:color w:val="222222"/>
          <w:kern w:val="0"/>
          <w:sz w:val="22"/>
          <w:szCs w:val="22"/>
          <w:lang w:val="en-US" w:eastAsia="it-IT"/>
          <w14:ligatures w14:val="none"/>
        </w:rPr>
      </w:pPr>
      <w:r w:rsidRPr="006F3979">
        <w:rPr>
          <w:rFonts w:ascii="Times" w:eastAsia="Times New Roman" w:hAnsi="Times" w:cs="Calibri"/>
          <w:color w:val="222222"/>
          <w:kern w:val="0"/>
          <w:sz w:val="22"/>
          <w:szCs w:val="22"/>
          <w:lang w:val="en-US" w:eastAsia="it-IT"/>
          <w14:ligatures w14:val="none"/>
        </w:rPr>
        <w:t>https://www.feelflorence.it/en</w:t>
      </w:r>
    </w:p>
    <w:p w14:paraId="29A74076" w14:textId="77777777" w:rsidR="006F3979" w:rsidRDefault="006F3979" w:rsidP="00F944F0">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575DA519" w14:textId="77777777" w:rsidR="007A57DA" w:rsidRDefault="007A57DA" w:rsidP="00E92B52">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0DB437F1" w14:textId="78790589" w:rsidR="005B36F4" w:rsidRPr="00A81571" w:rsidRDefault="005B36F4" w:rsidP="005B36F4">
      <w:pPr>
        <w:shd w:val="clear" w:color="auto" w:fill="FFFFFF"/>
        <w:spacing w:after="0" w:line="240" w:lineRule="auto"/>
        <w:jc w:val="center"/>
        <w:rPr>
          <w:rFonts w:ascii="Times" w:eastAsia="Times New Roman" w:hAnsi="Times" w:cs="Calibri"/>
          <w:b/>
          <w:bCs/>
          <w:color w:val="222222"/>
          <w:kern w:val="0"/>
          <w:sz w:val="22"/>
          <w:szCs w:val="22"/>
          <w:lang w:val="en-US" w:eastAsia="it-IT"/>
          <w14:ligatures w14:val="none"/>
        </w:rPr>
      </w:pPr>
      <w:r w:rsidRPr="00A81571">
        <w:rPr>
          <w:rFonts w:ascii="Times" w:eastAsia="Times New Roman" w:hAnsi="Times" w:cs="Calibri"/>
          <w:b/>
          <w:bCs/>
          <w:color w:val="222222"/>
          <w:kern w:val="0"/>
          <w:sz w:val="22"/>
          <w:szCs w:val="22"/>
          <w:lang w:val="en-US" w:eastAsia="it-IT"/>
          <w14:ligatures w14:val="none"/>
        </w:rPr>
        <w:t>Train stations</w:t>
      </w:r>
    </w:p>
    <w:p w14:paraId="1A9BE028" w14:textId="77777777"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p>
    <w:p w14:paraId="55D2C1C3" w14:textId="55D65586"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5B36F4">
        <w:rPr>
          <w:rFonts w:ascii="Times" w:eastAsia="Times New Roman" w:hAnsi="Times" w:cs="Calibri"/>
          <w:color w:val="222222"/>
          <w:kern w:val="0"/>
          <w:sz w:val="22"/>
          <w:szCs w:val="22"/>
          <w:lang w:eastAsia="it-IT"/>
          <w14:ligatures w14:val="none"/>
        </w:rPr>
        <w:t xml:space="preserve">The </w:t>
      </w:r>
      <w:proofErr w:type="spellStart"/>
      <w:r w:rsidRPr="005B36F4">
        <w:rPr>
          <w:rFonts w:ascii="Times" w:eastAsia="Times New Roman" w:hAnsi="Times" w:cs="Calibri"/>
          <w:color w:val="222222"/>
          <w:kern w:val="0"/>
          <w:sz w:val="22"/>
          <w:szCs w:val="22"/>
          <w:lang w:eastAsia="it-IT"/>
          <w14:ligatures w14:val="none"/>
        </w:rPr>
        <w:t>two</w:t>
      </w:r>
      <w:proofErr w:type="spellEnd"/>
      <w:r w:rsidRPr="005B36F4">
        <w:rPr>
          <w:rFonts w:ascii="Times" w:eastAsia="Times New Roman" w:hAnsi="Times" w:cs="Calibri"/>
          <w:color w:val="222222"/>
          <w:kern w:val="0"/>
          <w:sz w:val="22"/>
          <w:szCs w:val="22"/>
          <w:lang w:eastAsia="it-IT"/>
          <w14:ligatures w14:val="none"/>
        </w:rPr>
        <w:t xml:space="preserve"> </w:t>
      </w:r>
      <w:proofErr w:type="spellStart"/>
      <w:r w:rsidRPr="005B36F4">
        <w:rPr>
          <w:rFonts w:ascii="Times" w:eastAsia="Times New Roman" w:hAnsi="Times" w:cs="Calibri"/>
          <w:color w:val="222222"/>
          <w:kern w:val="0"/>
          <w:sz w:val="22"/>
          <w:szCs w:val="22"/>
          <w:lang w:eastAsia="it-IT"/>
          <w14:ligatures w14:val="none"/>
        </w:rPr>
        <w:t>main</w:t>
      </w:r>
      <w:proofErr w:type="spellEnd"/>
      <w:r w:rsidRPr="005B36F4">
        <w:rPr>
          <w:rFonts w:ascii="Times" w:eastAsia="Times New Roman" w:hAnsi="Times" w:cs="Calibri"/>
          <w:color w:val="222222"/>
          <w:kern w:val="0"/>
          <w:sz w:val="22"/>
          <w:szCs w:val="22"/>
          <w:lang w:eastAsia="it-IT"/>
          <w14:ligatures w14:val="none"/>
        </w:rPr>
        <w:t xml:space="preserve"> stations are </w:t>
      </w:r>
      <w:r w:rsidRPr="005B36F4">
        <w:rPr>
          <w:rFonts w:ascii="Times" w:eastAsia="Times New Roman" w:hAnsi="Times" w:cs="Calibri"/>
          <w:b/>
          <w:bCs/>
          <w:color w:val="222222"/>
          <w:kern w:val="0"/>
          <w:sz w:val="22"/>
          <w:szCs w:val="22"/>
          <w:lang w:eastAsia="it-IT"/>
          <w14:ligatures w14:val="none"/>
        </w:rPr>
        <w:t>Firenze Santa Maria Novella</w:t>
      </w:r>
      <w:r w:rsidRPr="005B36F4">
        <w:rPr>
          <w:rFonts w:ascii="Times" w:eastAsia="Times New Roman" w:hAnsi="Times" w:cs="Calibri"/>
          <w:color w:val="222222"/>
          <w:kern w:val="0"/>
          <w:sz w:val="22"/>
          <w:szCs w:val="22"/>
          <w:lang w:eastAsia="it-IT"/>
          <w14:ligatures w14:val="none"/>
        </w:rPr>
        <w:t xml:space="preserve"> and </w:t>
      </w:r>
      <w:r w:rsidRPr="005B36F4">
        <w:rPr>
          <w:rFonts w:ascii="Times" w:eastAsia="Times New Roman" w:hAnsi="Times" w:cs="Calibri"/>
          <w:b/>
          <w:bCs/>
          <w:color w:val="222222"/>
          <w:kern w:val="0"/>
          <w:sz w:val="22"/>
          <w:szCs w:val="22"/>
          <w:lang w:eastAsia="it-IT"/>
          <w14:ligatures w14:val="none"/>
        </w:rPr>
        <w:t>Firenze Campo di Marte</w:t>
      </w:r>
      <w:r w:rsidRPr="005B36F4">
        <w:rPr>
          <w:rFonts w:ascii="Times" w:eastAsia="Times New Roman" w:hAnsi="Times" w:cs="Calibri"/>
          <w:color w:val="222222"/>
          <w:kern w:val="0"/>
          <w:sz w:val="22"/>
          <w:szCs w:val="22"/>
          <w:lang w:eastAsia="it-IT"/>
          <w14:ligatures w14:val="none"/>
        </w:rPr>
        <w:t xml:space="preserve">. </w:t>
      </w:r>
      <w:r w:rsidRPr="00A81571">
        <w:rPr>
          <w:rFonts w:ascii="Times" w:eastAsia="Times New Roman" w:hAnsi="Times" w:cs="Calibri"/>
          <w:color w:val="222222"/>
          <w:kern w:val="0"/>
          <w:sz w:val="22"/>
          <w:szCs w:val="22"/>
          <w:lang w:val="en-US" w:eastAsia="it-IT"/>
          <w14:ligatures w14:val="none"/>
        </w:rPr>
        <w:t xml:space="preserve">Another important exchange station for local and regional services is </w:t>
      </w:r>
      <w:r w:rsidRPr="00364E38">
        <w:rPr>
          <w:rFonts w:ascii="Times" w:eastAsia="Times New Roman" w:hAnsi="Times" w:cs="Calibri"/>
          <w:b/>
          <w:bCs/>
          <w:color w:val="222222"/>
          <w:kern w:val="0"/>
          <w:sz w:val="22"/>
          <w:szCs w:val="22"/>
          <w:lang w:val="en-US" w:eastAsia="it-IT"/>
          <w14:ligatures w14:val="none"/>
        </w:rPr>
        <w:t xml:space="preserve">Firenze </w:t>
      </w:r>
      <w:proofErr w:type="spellStart"/>
      <w:r w:rsidRPr="00364E38">
        <w:rPr>
          <w:rFonts w:ascii="Times" w:eastAsia="Times New Roman" w:hAnsi="Times" w:cs="Calibri"/>
          <w:b/>
          <w:bCs/>
          <w:color w:val="222222"/>
          <w:kern w:val="0"/>
          <w:sz w:val="22"/>
          <w:szCs w:val="22"/>
          <w:lang w:val="en-US" w:eastAsia="it-IT"/>
          <w14:ligatures w14:val="none"/>
        </w:rPr>
        <w:t>Rifredi</w:t>
      </w:r>
      <w:proofErr w:type="spellEnd"/>
      <w:r w:rsidRPr="00A81571">
        <w:rPr>
          <w:rFonts w:ascii="Times" w:eastAsia="Times New Roman" w:hAnsi="Times" w:cs="Calibri"/>
          <w:color w:val="222222"/>
          <w:kern w:val="0"/>
          <w:sz w:val="22"/>
          <w:szCs w:val="22"/>
          <w:lang w:val="en-US" w:eastAsia="it-IT"/>
          <w14:ligatures w14:val="none"/>
        </w:rPr>
        <w:t>. The Trenitalia app for smartphones is a very useful tool to check timetables, buy tickets, etc.</w:t>
      </w:r>
    </w:p>
    <w:p w14:paraId="11602BF0" w14:textId="77777777" w:rsidR="005B36F4" w:rsidRDefault="005B36F4" w:rsidP="005B36F4">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31823E5A" w14:textId="77777777" w:rsidR="005B36F4" w:rsidRPr="007A57DA" w:rsidRDefault="005B36F4" w:rsidP="005B36F4">
      <w:pPr>
        <w:shd w:val="clear" w:color="auto" w:fill="FFFFFF"/>
        <w:spacing w:after="0" w:line="240" w:lineRule="auto"/>
        <w:jc w:val="center"/>
        <w:rPr>
          <w:rFonts w:ascii="Times" w:eastAsia="Times New Roman" w:hAnsi="Times" w:cs="Calibri"/>
          <w:b/>
          <w:bCs/>
          <w:color w:val="222222"/>
          <w:kern w:val="0"/>
          <w:sz w:val="22"/>
          <w:szCs w:val="22"/>
          <w:lang w:val="en-US" w:eastAsia="it-IT"/>
          <w14:ligatures w14:val="none"/>
        </w:rPr>
      </w:pPr>
      <w:r w:rsidRPr="007A57DA">
        <w:rPr>
          <w:rFonts w:ascii="Times" w:eastAsia="Times New Roman" w:hAnsi="Times" w:cs="Calibri"/>
          <w:b/>
          <w:bCs/>
          <w:color w:val="222222"/>
          <w:kern w:val="0"/>
          <w:sz w:val="22"/>
          <w:szCs w:val="22"/>
          <w:lang w:val="en-US" w:eastAsia="it-IT"/>
          <w14:ligatures w14:val="none"/>
        </w:rPr>
        <w:t>Public transport in Florence</w:t>
      </w:r>
    </w:p>
    <w:p w14:paraId="50AA8107" w14:textId="77777777"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p>
    <w:p w14:paraId="6C9EC3F5" w14:textId="68F31647"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7A57DA">
        <w:rPr>
          <w:rFonts w:ascii="Times" w:eastAsia="Times New Roman" w:hAnsi="Times" w:cs="Calibri"/>
          <w:color w:val="222222"/>
          <w:kern w:val="0"/>
          <w:sz w:val="22"/>
          <w:szCs w:val="22"/>
          <w:lang w:val="en-US" w:eastAsia="it-IT"/>
          <w14:ligatures w14:val="none"/>
        </w:rPr>
        <w:t xml:space="preserve">The easiest way of travelling within Florence is </w:t>
      </w:r>
      <w:r w:rsidRPr="00A01C31">
        <w:rPr>
          <w:rFonts w:ascii="Times" w:eastAsia="Times New Roman" w:hAnsi="Times" w:cs="Calibri"/>
          <w:b/>
          <w:bCs/>
          <w:color w:val="222222"/>
          <w:kern w:val="0"/>
          <w:sz w:val="22"/>
          <w:szCs w:val="22"/>
          <w:lang w:val="en-US" w:eastAsia="it-IT"/>
          <w14:ligatures w14:val="none"/>
        </w:rPr>
        <w:t>by bus</w:t>
      </w:r>
      <w:r w:rsidRPr="007A57DA">
        <w:rPr>
          <w:rFonts w:ascii="Times" w:eastAsia="Times New Roman" w:hAnsi="Times" w:cs="Calibri"/>
          <w:color w:val="222222"/>
          <w:kern w:val="0"/>
          <w:sz w:val="22"/>
          <w:szCs w:val="22"/>
          <w:lang w:val="en-US" w:eastAsia="it-IT"/>
          <w14:ligatures w14:val="none"/>
        </w:rPr>
        <w:t>. Bus tickets can be bought from bars, tobacconists, newsagents showing the sign</w:t>
      </w:r>
      <w:r>
        <w:rPr>
          <w:rFonts w:ascii="Times" w:eastAsia="Times New Roman" w:hAnsi="Times" w:cs="Calibri"/>
          <w:color w:val="222222"/>
          <w:kern w:val="0"/>
          <w:sz w:val="22"/>
          <w:szCs w:val="22"/>
          <w:lang w:val="en-US" w:eastAsia="it-IT"/>
          <w14:ligatures w14:val="none"/>
        </w:rPr>
        <w:t xml:space="preserve"> </w:t>
      </w:r>
      <w:r w:rsidRPr="007A57DA">
        <w:rPr>
          <w:rFonts w:ascii="Times" w:eastAsia="Times New Roman" w:hAnsi="Times" w:cs="Calibri"/>
          <w:color w:val="222222"/>
          <w:kern w:val="0"/>
          <w:sz w:val="22"/>
          <w:szCs w:val="22"/>
          <w:lang w:val="en-US" w:eastAsia="it-IT"/>
          <w14:ligatures w14:val="none"/>
        </w:rPr>
        <w:t>“</w:t>
      </w:r>
      <w:proofErr w:type="spellStart"/>
      <w:r w:rsidRPr="007A57DA">
        <w:rPr>
          <w:rFonts w:ascii="Times" w:eastAsia="Times New Roman" w:hAnsi="Times" w:cs="Calibri"/>
          <w:color w:val="222222"/>
          <w:kern w:val="0"/>
          <w:sz w:val="22"/>
          <w:szCs w:val="22"/>
          <w:lang w:val="en-US" w:eastAsia="it-IT"/>
          <w14:ligatures w14:val="none"/>
        </w:rPr>
        <w:t>biglietti</w:t>
      </w:r>
      <w:proofErr w:type="spellEnd"/>
      <w:r w:rsidRPr="007A57DA">
        <w:rPr>
          <w:rFonts w:ascii="Times" w:eastAsia="Times New Roman" w:hAnsi="Times" w:cs="Calibri"/>
          <w:color w:val="222222"/>
          <w:kern w:val="0"/>
          <w:sz w:val="22"/>
          <w:szCs w:val="22"/>
          <w:lang w:val="en-US" w:eastAsia="it-IT"/>
          <w14:ligatures w14:val="none"/>
        </w:rPr>
        <w:t xml:space="preserve"> ATAF” (ATAF tickets), from automatic machines, on the bus and via SMS on an Italian SIM card. The bus company providing the service is called ATAF </w:t>
      </w:r>
      <w:r>
        <w:rPr>
          <w:rFonts w:ascii="Times" w:eastAsia="Times New Roman" w:hAnsi="Times" w:cs="Calibri"/>
          <w:color w:val="222222"/>
          <w:kern w:val="0"/>
          <w:sz w:val="22"/>
          <w:szCs w:val="22"/>
          <w:lang w:val="en-US" w:eastAsia="it-IT"/>
          <w14:ligatures w14:val="none"/>
        </w:rPr>
        <w:t>(</w:t>
      </w:r>
      <w:r w:rsidRPr="007A57DA">
        <w:rPr>
          <w:rFonts w:ascii="Times" w:eastAsia="Times New Roman" w:hAnsi="Times" w:cs="Calibri"/>
          <w:color w:val="222222"/>
          <w:kern w:val="0"/>
          <w:sz w:val="22"/>
          <w:szCs w:val="22"/>
          <w:lang w:val="en-US" w:eastAsia="it-IT"/>
          <w14:ligatures w14:val="none"/>
        </w:rPr>
        <w:t>www.ataf.net</w:t>
      </w:r>
      <w:r>
        <w:rPr>
          <w:rFonts w:ascii="Times" w:eastAsia="Times New Roman" w:hAnsi="Times" w:cs="Calibri"/>
          <w:color w:val="222222"/>
          <w:kern w:val="0"/>
          <w:sz w:val="22"/>
          <w:szCs w:val="22"/>
          <w:lang w:val="en-US" w:eastAsia="it-IT"/>
          <w14:ligatures w14:val="none"/>
        </w:rPr>
        <w:t>).</w:t>
      </w:r>
      <w:r w:rsidRPr="007A57DA">
        <w:rPr>
          <w:rFonts w:ascii="Times" w:eastAsia="Times New Roman" w:hAnsi="Times" w:cs="Calibri"/>
          <w:color w:val="222222"/>
          <w:kern w:val="0"/>
          <w:sz w:val="22"/>
          <w:szCs w:val="22"/>
          <w:lang w:val="en-US" w:eastAsia="it-IT"/>
          <w14:ligatures w14:val="none"/>
        </w:rPr>
        <w:t xml:space="preserve"> Their app for smartphone is extremely useful to find bus stops, waiting times, purchase tickets and plan journeys.</w:t>
      </w:r>
      <w:r>
        <w:rPr>
          <w:rFonts w:ascii="Times" w:eastAsia="Times New Roman" w:hAnsi="Times" w:cs="Calibri"/>
          <w:color w:val="222222"/>
          <w:kern w:val="0"/>
          <w:sz w:val="22"/>
          <w:szCs w:val="22"/>
          <w:lang w:val="en-US" w:eastAsia="it-IT"/>
          <w14:ligatures w14:val="none"/>
        </w:rPr>
        <w:t xml:space="preserve"> </w:t>
      </w:r>
    </w:p>
    <w:p w14:paraId="21D06FDD" w14:textId="77777777"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A01C31">
        <w:rPr>
          <w:rFonts w:ascii="Times New Roman" w:eastAsia="Source Sans Pro" w:hAnsi="Times New Roman" w:cs="Times New Roman"/>
          <w:sz w:val="22"/>
          <w:szCs w:val="22"/>
          <w:lang w:val="en-US"/>
        </w:rPr>
        <w:t>here you can find timetables and routes</w:t>
      </w:r>
      <w:r>
        <w:rPr>
          <w:rFonts w:ascii="Times New Roman" w:eastAsia="Source Sans Pro" w:hAnsi="Times New Roman" w:cs="Times New Roman"/>
          <w:sz w:val="22"/>
          <w:szCs w:val="22"/>
          <w:lang w:val="en-US"/>
        </w:rPr>
        <w:t>:H</w:t>
      </w:r>
      <w:hyperlink r:id="rId14" w:history="1">
        <w:r w:rsidRPr="00DA4028">
          <w:rPr>
            <w:rStyle w:val="Collegamentoipertestuale"/>
            <w:rFonts w:ascii="Times New Roman" w:eastAsia="Source Sans Pro" w:hAnsi="Times New Roman" w:cs="Times New Roman"/>
            <w:sz w:val="22"/>
            <w:szCs w:val="22"/>
            <w:lang w:val="en-US"/>
          </w:rPr>
          <w:t>http://www.ataf.net/en/timetables-and-routes/timetables-and-routes.aspx?idC=177&amp;LN=en-US</w:t>
        </w:r>
      </w:hyperlink>
      <w:r w:rsidRPr="00A01C31">
        <w:rPr>
          <w:rFonts w:ascii="Times New Roman" w:eastAsia="Source Sans Pro" w:hAnsi="Times New Roman" w:cs="Times New Roman"/>
          <w:sz w:val="22"/>
          <w:szCs w:val="22"/>
          <w:lang w:val="en-US"/>
        </w:rPr>
        <w:t xml:space="preserve">   </w:t>
      </w:r>
    </w:p>
    <w:p w14:paraId="54602D74" w14:textId="77777777" w:rsidR="005B36F4" w:rsidRPr="00A01C31" w:rsidRDefault="005B36F4" w:rsidP="005B36F4">
      <w:pPr>
        <w:pBdr>
          <w:top w:val="nil"/>
          <w:left w:val="nil"/>
          <w:bottom w:val="nil"/>
          <w:right w:val="nil"/>
          <w:between w:val="nil"/>
        </w:pBdr>
        <w:spacing w:after="0" w:line="240" w:lineRule="auto"/>
        <w:rPr>
          <w:rFonts w:ascii="Times New Roman" w:eastAsia="Source Sans Pro" w:hAnsi="Times New Roman" w:cs="Times New Roman"/>
          <w:sz w:val="22"/>
          <w:szCs w:val="22"/>
          <w:lang w:val="en-US"/>
        </w:rPr>
      </w:pPr>
      <w:r w:rsidRPr="00A01C31">
        <w:rPr>
          <w:rFonts w:ascii="Times New Roman" w:eastAsia="Times New Roman" w:hAnsi="Times New Roman" w:cs="Times New Roman"/>
          <w:color w:val="222222"/>
          <w:kern w:val="0"/>
          <w:sz w:val="22"/>
          <w:szCs w:val="22"/>
          <w:lang w:val="en-US" w:eastAsia="it-IT"/>
          <w14:ligatures w14:val="none"/>
        </w:rPr>
        <w:t xml:space="preserve">Some urban areas are also served </w:t>
      </w:r>
      <w:r w:rsidRPr="00A01C31">
        <w:rPr>
          <w:rFonts w:ascii="Times New Roman" w:eastAsia="Times New Roman" w:hAnsi="Times New Roman" w:cs="Times New Roman"/>
          <w:b/>
          <w:bCs/>
          <w:color w:val="222222"/>
          <w:kern w:val="0"/>
          <w:sz w:val="22"/>
          <w:szCs w:val="22"/>
          <w:lang w:val="en-US" w:eastAsia="it-IT"/>
          <w14:ligatures w14:val="none"/>
        </w:rPr>
        <w:t>by tram</w:t>
      </w:r>
      <w:r>
        <w:rPr>
          <w:rFonts w:ascii="Times New Roman" w:eastAsia="Times New Roman" w:hAnsi="Times New Roman" w:cs="Times New Roman"/>
          <w:b/>
          <w:bCs/>
          <w:color w:val="222222"/>
          <w:kern w:val="0"/>
          <w:sz w:val="22"/>
          <w:szCs w:val="22"/>
          <w:lang w:val="en-US" w:eastAsia="it-IT"/>
          <w14:ligatures w14:val="none"/>
        </w:rPr>
        <w:t xml:space="preserve">. </w:t>
      </w:r>
      <w:r>
        <w:rPr>
          <w:rFonts w:ascii="Times New Roman" w:eastAsia="Source Sans Pro" w:hAnsi="Times New Roman" w:cs="Times New Roman"/>
          <w:sz w:val="22"/>
          <w:szCs w:val="22"/>
          <w:lang w:val="en-US"/>
        </w:rPr>
        <w:t>H</w:t>
      </w:r>
      <w:r w:rsidRPr="00A01C31">
        <w:rPr>
          <w:rFonts w:ascii="Times New Roman" w:eastAsia="Source Sans Pro" w:hAnsi="Times New Roman" w:cs="Times New Roman"/>
          <w:sz w:val="22"/>
          <w:szCs w:val="22"/>
          <w:lang w:val="en-US"/>
        </w:rPr>
        <w:t>ere you can find more information</w:t>
      </w:r>
      <w:r w:rsidRPr="00A01C31">
        <w:rPr>
          <w:rFonts w:ascii="Times New Roman" w:eastAsia="Times New Roman" w:hAnsi="Times New Roman" w:cs="Times New Roman"/>
          <w:color w:val="222222"/>
          <w:kern w:val="0"/>
          <w:sz w:val="22"/>
          <w:szCs w:val="22"/>
          <w:lang w:val="en-US" w:eastAsia="it-IT"/>
          <w14:ligatures w14:val="none"/>
        </w:rPr>
        <w:t xml:space="preserve">: </w:t>
      </w:r>
      <w:hyperlink r:id="rId15">
        <w:r w:rsidRPr="00A01C31">
          <w:rPr>
            <w:rFonts w:ascii="Times New Roman" w:eastAsia="Source Sans Pro" w:hAnsi="Times New Roman" w:cs="Times New Roman"/>
            <w:color w:val="0563C1"/>
            <w:sz w:val="22"/>
            <w:szCs w:val="22"/>
            <w:u w:val="single"/>
            <w:lang w:val="en-US"/>
          </w:rPr>
          <w:t>https://www.introducingflorence.com/tram</w:t>
        </w:r>
      </w:hyperlink>
      <w:r w:rsidRPr="00A01C31">
        <w:rPr>
          <w:rFonts w:ascii="Times New Roman" w:eastAsia="Source Sans Pro" w:hAnsi="Times New Roman" w:cs="Times New Roman"/>
          <w:sz w:val="22"/>
          <w:szCs w:val="22"/>
          <w:lang w:val="en-US"/>
        </w:rPr>
        <w:t xml:space="preserve">    </w:t>
      </w:r>
    </w:p>
    <w:p w14:paraId="6FB5AB50" w14:textId="77777777" w:rsidR="005B36F4" w:rsidRDefault="005B36F4" w:rsidP="00E92B52">
      <w:pPr>
        <w:shd w:val="clear" w:color="auto" w:fill="FFFFFF"/>
        <w:spacing w:after="0" w:line="240" w:lineRule="auto"/>
        <w:rPr>
          <w:rFonts w:ascii="Times" w:eastAsia="Times New Roman" w:hAnsi="Times" w:cs="Calibri"/>
          <w:color w:val="222222"/>
          <w:kern w:val="0"/>
          <w:sz w:val="22"/>
          <w:szCs w:val="22"/>
          <w:lang w:val="en-US" w:eastAsia="it-IT"/>
          <w14:ligatures w14:val="none"/>
        </w:rPr>
      </w:pPr>
    </w:p>
    <w:p w14:paraId="70AD20AB" w14:textId="77777777" w:rsidR="005B36F4" w:rsidRPr="007A57DA" w:rsidRDefault="005B36F4" w:rsidP="005B36F4">
      <w:pPr>
        <w:shd w:val="clear" w:color="auto" w:fill="FFFFFF"/>
        <w:spacing w:after="0" w:line="240" w:lineRule="auto"/>
        <w:jc w:val="center"/>
        <w:rPr>
          <w:rFonts w:ascii="Times" w:eastAsia="Times New Roman" w:hAnsi="Times" w:cs="Calibri"/>
          <w:b/>
          <w:bCs/>
          <w:color w:val="222222"/>
          <w:kern w:val="0"/>
          <w:sz w:val="22"/>
          <w:szCs w:val="22"/>
          <w:lang w:val="en-US" w:eastAsia="it-IT"/>
          <w14:ligatures w14:val="none"/>
        </w:rPr>
      </w:pPr>
      <w:r w:rsidRPr="007A57DA">
        <w:rPr>
          <w:rFonts w:ascii="Times" w:eastAsia="Times New Roman" w:hAnsi="Times" w:cs="Calibri"/>
          <w:b/>
          <w:bCs/>
          <w:color w:val="222222"/>
          <w:kern w:val="0"/>
          <w:sz w:val="22"/>
          <w:szCs w:val="22"/>
          <w:lang w:val="en-US" w:eastAsia="it-IT"/>
          <w14:ligatures w14:val="none"/>
        </w:rPr>
        <w:t>Taxi in Florence</w:t>
      </w:r>
    </w:p>
    <w:p w14:paraId="72B93B33" w14:textId="77777777"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p>
    <w:p w14:paraId="3CCB2A5F" w14:textId="2CF94AD9" w:rsidR="005B36F4" w:rsidRDefault="005B36F4" w:rsidP="005B36F4">
      <w:pPr>
        <w:shd w:val="clear" w:color="auto" w:fill="FFFFFF"/>
        <w:spacing w:after="0" w:line="240" w:lineRule="auto"/>
        <w:jc w:val="both"/>
        <w:rPr>
          <w:rFonts w:ascii="Times" w:eastAsia="Times New Roman" w:hAnsi="Times" w:cs="Calibri"/>
          <w:color w:val="222222"/>
          <w:kern w:val="0"/>
          <w:sz w:val="22"/>
          <w:szCs w:val="22"/>
          <w:lang w:val="en-US" w:eastAsia="it-IT"/>
          <w14:ligatures w14:val="none"/>
        </w:rPr>
      </w:pPr>
      <w:r w:rsidRPr="007A57DA">
        <w:rPr>
          <w:rFonts w:ascii="Times" w:eastAsia="Times New Roman" w:hAnsi="Times" w:cs="Calibri"/>
          <w:color w:val="222222"/>
          <w:kern w:val="0"/>
          <w:sz w:val="22"/>
          <w:szCs w:val="22"/>
          <w:lang w:val="en-US" w:eastAsia="it-IT"/>
          <w14:ligatures w14:val="none"/>
        </w:rPr>
        <w:lastRenderedPageBreak/>
        <w:t>To call a taxi dial 055-4242 / 055-4390. Taxis are also parked outside railway stations and in the main city squares.</w:t>
      </w:r>
    </w:p>
    <w:p w14:paraId="592547DE" w14:textId="77777777" w:rsidR="005B36F4" w:rsidRDefault="005B36F4" w:rsidP="005B36F4">
      <w:pPr>
        <w:shd w:val="clear" w:color="auto" w:fill="FFFFFF"/>
        <w:spacing w:after="0" w:line="240" w:lineRule="auto"/>
        <w:rPr>
          <w:rFonts w:ascii="Times" w:eastAsia="Times New Roman" w:hAnsi="Times" w:cs="Calibri"/>
          <w:b/>
          <w:bCs/>
          <w:color w:val="222222"/>
          <w:kern w:val="0"/>
          <w:sz w:val="22"/>
          <w:szCs w:val="22"/>
          <w:lang w:val="en-US" w:eastAsia="it-IT"/>
          <w14:ligatures w14:val="none"/>
        </w:rPr>
      </w:pPr>
    </w:p>
    <w:p w14:paraId="59997F15" w14:textId="77777777" w:rsidR="005B36F4" w:rsidRPr="00E92B52" w:rsidRDefault="005B36F4" w:rsidP="00E92B52">
      <w:pPr>
        <w:shd w:val="clear" w:color="auto" w:fill="FFFFFF"/>
        <w:spacing w:after="0" w:line="240" w:lineRule="auto"/>
        <w:rPr>
          <w:rFonts w:ascii="Times" w:eastAsia="Times New Roman" w:hAnsi="Times" w:cs="Calibri"/>
          <w:color w:val="222222"/>
          <w:kern w:val="0"/>
          <w:sz w:val="22"/>
          <w:szCs w:val="22"/>
          <w:lang w:val="en-US" w:eastAsia="it-IT"/>
          <w14:ligatures w14:val="none"/>
        </w:rPr>
      </w:pPr>
    </w:p>
    <w:sectPr w:rsidR="005B36F4" w:rsidRPr="00E92B52">
      <w:headerReference w:type="default" r:id="rId16"/>
      <w:footerReference w:type="even"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A825E" w14:textId="77777777" w:rsidR="00ED1D04" w:rsidRDefault="00ED1D04" w:rsidP="00DE43A8">
      <w:pPr>
        <w:spacing w:after="0" w:line="240" w:lineRule="auto"/>
      </w:pPr>
      <w:r>
        <w:separator/>
      </w:r>
    </w:p>
  </w:endnote>
  <w:endnote w:type="continuationSeparator" w:id="0">
    <w:p w14:paraId="4F10A3E4" w14:textId="77777777" w:rsidR="00ED1D04" w:rsidRDefault="00ED1D04" w:rsidP="00DE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76956650"/>
      <w:docPartObj>
        <w:docPartGallery w:val="Page Numbers (Bottom of Page)"/>
        <w:docPartUnique/>
      </w:docPartObj>
    </w:sdtPr>
    <w:sdtContent>
      <w:p w14:paraId="433BFC84" w14:textId="66F9406E" w:rsidR="009F2305" w:rsidRDefault="009F2305" w:rsidP="00213A3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9CE1D05" w14:textId="77777777" w:rsidR="009F2305" w:rsidRDefault="009F2305" w:rsidP="009F230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68569549"/>
      <w:docPartObj>
        <w:docPartGallery w:val="Page Numbers (Bottom of Page)"/>
        <w:docPartUnique/>
      </w:docPartObj>
    </w:sdtPr>
    <w:sdtContent>
      <w:p w14:paraId="72533E77" w14:textId="5DDC01F3" w:rsidR="009F2305" w:rsidRDefault="009F2305" w:rsidP="00213A3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566EC39D" w14:textId="77777777" w:rsidR="009F2305" w:rsidRDefault="009F2305" w:rsidP="009F230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A36D" w14:textId="77777777" w:rsidR="00ED1D04" w:rsidRDefault="00ED1D04" w:rsidP="00DE43A8">
      <w:pPr>
        <w:spacing w:after="0" w:line="240" w:lineRule="auto"/>
      </w:pPr>
      <w:r>
        <w:separator/>
      </w:r>
    </w:p>
  </w:footnote>
  <w:footnote w:type="continuationSeparator" w:id="0">
    <w:p w14:paraId="307C1123" w14:textId="77777777" w:rsidR="00ED1D04" w:rsidRDefault="00ED1D04" w:rsidP="00DE4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3484" w14:textId="0AAF305E" w:rsidR="009F2305" w:rsidRDefault="009F2305">
    <w:pPr>
      <w:pStyle w:val="Intestazione"/>
    </w:pPr>
    <w:r w:rsidRPr="009F2305">
      <w:rPr>
        <w:noProof/>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F2305" w14:paraId="1DA93280" w14:textId="77777777" w:rsidTr="009F2305">
      <w:tc>
        <w:tcPr>
          <w:tcW w:w="4814" w:type="dxa"/>
        </w:tcPr>
        <w:p w14:paraId="5FB8B3A5" w14:textId="63834ED5" w:rsidR="009F2305" w:rsidRDefault="009F2305">
          <w:pPr>
            <w:pStyle w:val="Intestazione"/>
          </w:pPr>
          <w:r>
            <w:rPr>
              <w:noProof/>
            </w:rPr>
            <w:drawing>
              <wp:inline distT="0" distB="0" distL="0" distR="0" wp14:anchorId="3F742EA0" wp14:editId="672D8385">
                <wp:extent cx="2023533" cy="983213"/>
                <wp:effectExtent l="0" t="0" r="0" b="0"/>
                <wp:docPr id="1975988925" name="Immagine 4" descr="Immagine che contiene Caratter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88925" name="Immagine 4" descr="Immagine che contiene Carattere, simbolo, logo,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38740" cy="990602"/>
                        </a:xfrm>
                        <a:prstGeom prst="rect">
                          <a:avLst/>
                        </a:prstGeom>
                      </pic:spPr>
                    </pic:pic>
                  </a:graphicData>
                </a:graphic>
              </wp:inline>
            </w:drawing>
          </w:r>
        </w:p>
      </w:tc>
      <w:tc>
        <w:tcPr>
          <w:tcW w:w="4814" w:type="dxa"/>
        </w:tcPr>
        <w:p w14:paraId="4BD0A079" w14:textId="7DDF4084" w:rsidR="009F2305" w:rsidRDefault="009F2305" w:rsidP="009F2305">
          <w:pPr>
            <w:pStyle w:val="Intestazione"/>
            <w:jc w:val="center"/>
          </w:pPr>
          <w:r w:rsidRPr="009F2305">
            <w:rPr>
              <w:noProof/>
            </w:rPr>
            <w:drawing>
              <wp:inline distT="0" distB="0" distL="0" distR="0" wp14:anchorId="78BAF4E5" wp14:editId="3751F997">
                <wp:extent cx="1101273" cy="1648263"/>
                <wp:effectExtent l="6032" t="0" r="0" b="0"/>
                <wp:docPr id="15690790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79035" name=""/>
                        <pic:cNvPicPr/>
                      </pic:nvPicPr>
                      <pic:blipFill>
                        <a:blip r:embed="rId2"/>
                        <a:stretch>
                          <a:fillRect/>
                        </a:stretch>
                      </pic:blipFill>
                      <pic:spPr>
                        <a:xfrm rot="16200000">
                          <a:off x="0" y="0"/>
                          <a:ext cx="1102805" cy="1650556"/>
                        </a:xfrm>
                        <a:prstGeom prst="rect">
                          <a:avLst/>
                        </a:prstGeom>
                      </pic:spPr>
                    </pic:pic>
                  </a:graphicData>
                </a:graphic>
              </wp:inline>
            </w:drawing>
          </w:r>
        </w:p>
      </w:tc>
    </w:tr>
  </w:tbl>
  <w:p w14:paraId="508073C1" w14:textId="4D0111E4" w:rsidR="00DE43A8" w:rsidRDefault="00DE43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91A90"/>
    <w:multiLevelType w:val="multilevel"/>
    <w:tmpl w:val="6F627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AD3A97"/>
    <w:multiLevelType w:val="multilevel"/>
    <w:tmpl w:val="CC988178"/>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2" w15:restartNumberingAfterBreak="0">
    <w:nsid w:val="1B082D7C"/>
    <w:multiLevelType w:val="multilevel"/>
    <w:tmpl w:val="6ECACE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E7EA3"/>
    <w:multiLevelType w:val="multilevel"/>
    <w:tmpl w:val="2A402A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06507E"/>
    <w:multiLevelType w:val="multilevel"/>
    <w:tmpl w:val="57A862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7C0BC2"/>
    <w:multiLevelType w:val="hybridMultilevel"/>
    <w:tmpl w:val="9FD06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911CEA"/>
    <w:multiLevelType w:val="multilevel"/>
    <w:tmpl w:val="EE10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9E3491"/>
    <w:multiLevelType w:val="multilevel"/>
    <w:tmpl w:val="C538B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225E52"/>
    <w:multiLevelType w:val="multilevel"/>
    <w:tmpl w:val="77D49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04688"/>
    <w:multiLevelType w:val="multilevel"/>
    <w:tmpl w:val="304AF4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2E5B76"/>
    <w:multiLevelType w:val="hybridMultilevel"/>
    <w:tmpl w:val="8ECE16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06A10EA"/>
    <w:multiLevelType w:val="multilevel"/>
    <w:tmpl w:val="4864A8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AD75AD"/>
    <w:multiLevelType w:val="multilevel"/>
    <w:tmpl w:val="74DEE1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B51D7A"/>
    <w:multiLevelType w:val="multilevel"/>
    <w:tmpl w:val="306ADF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2B4832"/>
    <w:multiLevelType w:val="multilevel"/>
    <w:tmpl w:val="C2D0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5722154">
    <w:abstractNumId w:val="14"/>
  </w:num>
  <w:num w:numId="2" w16cid:durableId="364990485">
    <w:abstractNumId w:val="7"/>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16cid:durableId="1378972521">
    <w:abstractNumId w:val="12"/>
    <w:lvlOverride w:ilvl="0">
      <w:lvl w:ilvl="0">
        <w:numFmt w:val="decimal"/>
        <w:lvlText w:val="%1."/>
        <w:lvlJc w:val="left"/>
      </w:lvl>
    </w:lvlOverride>
  </w:num>
  <w:num w:numId="4" w16cid:durableId="505637949">
    <w:abstractNumId w:val="0"/>
    <w:lvlOverride w:ilvl="0">
      <w:lvl w:ilvl="0">
        <w:numFmt w:val="decimal"/>
        <w:lvlText w:val="%1."/>
        <w:lvlJc w:val="left"/>
      </w:lvl>
    </w:lvlOverride>
  </w:num>
  <w:num w:numId="5" w16cid:durableId="1381250932">
    <w:abstractNumId w:val="4"/>
    <w:lvlOverride w:ilvl="0">
      <w:lvl w:ilvl="0">
        <w:numFmt w:val="decimal"/>
        <w:lvlText w:val="%1."/>
        <w:lvlJc w:val="left"/>
      </w:lvl>
    </w:lvlOverride>
  </w:num>
  <w:num w:numId="6" w16cid:durableId="330718947">
    <w:abstractNumId w:val="3"/>
    <w:lvlOverride w:ilvl="0">
      <w:lvl w:ilvl="0">
        <w:numFmt w:val="decimal"/>
        <w:lvlText w:val="%1."/>
        <w:lvlJc w:val="left"/>
      </w:lvl>
    </w:lvlOverride>
  </w:num>
  <w:num w:numId="7" w16cid:durableId="377513493">
    <w:abstractNumId w:val="8"/>
    <w:lvlOverride w:ilvl="0">
      <w:lvl w:ilvl="0">
        <w:numFmt w:val="decimal"/>
        <w:lvlText w:val="%1."/>
        <w:lvlJc w:val="left"/>
      </w:lvl>
    </w:lvlOverride>
  </w:num>
  <w:num w:numId="8" w16cid:durableId="1324628931">
    <w:abstractNumId w:val="2"/>
    <w:lvlOverride w:ilvl="0">
      <w:lvl w:ilvl="0">
        <w:numFmt w:val="decimal"/>
        <w:lvlText w:val="%1."/>
        <w:lvlJc w:val="left"/>
      </w:lvl>
    </w:lvlOverride>
  </w:num>
  <w:num w:numId="9" w16cid:durableId="408967209">
    <w:abstractNumId w:val="13"/>
    <w:lvlOverride w:ilvl="0">
      <w:lvl w:ilvl="0">
        <w:numFmt w:val="decimal"/>
        <w:lvlText w:val="%1."/>
        <w:lvlJc w:val="left"/>
      </w:lvl>
    </w:lvlOverride>
  </w:num>
  <w:num w:numId="10" w16cid:durableId="1257204080">
    <w:abstractNumId w:val="9"/>
    <w:lvlOverride w:ilvl="0">
      <w:lvl w:ilvl="0">
        <w:numFmt w:val="decimal"/>
        <w:lvlText w:val="%1."/>
        <w:lvlJc w:val="left"/>
      </w:lvl>
    </w:lvlOverride>
  </w:num>
  <w:num w:numId="11" w16cid:durableId="1355155490">
    <w:abstractNumId w:val="11"/>
    <w:lvlOverride w:ilvl="0">
      <w:lvl w:ilvl="0">
        <w:numFmt w:val="decimal"/>
        <w:lvlText w:val="%1."/>
        <w:lvlJc w:val="left"/>
      </w:lvl>
    </w:lvlOverride>
  </w:num>
  <w:num w:numId="12" w16cid:durableId="1949656269">
    <w:abstractNumId w:val="10"/>
  </w:num>
  <w:num w:numId="13" w16cid:durableId="876355158">
    <w:abstractNumId w:val="6"/>
  </w:num>
  <w:num w:numId="14" w16cid:durableId="828441465">
    <w:abstractNumId w:val="1"/>
  </w:num>
  <w:num w:numId="15" w16cid:durableId="5744387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C4"/>
    <w:rsid w:val="000C553E"/>
    <w:rsid w:val="000E1DFE"/>
    <w:rsid w:val="000E4776"/>
    <w:rsid w:val="000E576D"/>
    <w:rsid w:val="0011614F"/>
    <w:rsid w:val="001826D0"/>
    <w:rsid w:val="00225C8D"/>
    <w:rsid w:val="0029211C"/>
    <w:rsid w:val="002A1C65"/>
    <w:rsid w:val="002A612A"/>
    <w:rsid w:val="002B722E"/>
    <w:rsid w:val="00352DF4"/>
    <w:rsid w:val="00364E38"/>
    <w:rsid w:val="004968C8"/>
    <w:rsid w:val="004F4288"/>
    <w:rsid w:val="005B36F4"/>
    <w:rsid w:val="005D2296"/>
    <w:rsid w:val="006149B6"/>
    <w:rsid w:val="00620304"/>
    <w:rsid w:val="006C2655"/>
    <w:rsid w:val="006C371B"/>
    <w:rsid w:val="006F3979"/>
    <w:rsid w:val="00757024"/>
    <w:rsid w:val="00771573"/>
    <w:rsid w:val="007A57DA"/>
    <w:rsid w:val="007A6559"/>
    <w:rsid w:val="00807F68"/>
    <w:rsid w:val="00823AA5"/>
    <w:rsid w:val="00871E72"/>
    <w:rsid w:val="008D3EE1"/>
    <w:rsid w:val="008E3040"/>
    <w:rsid w:val="00905CDB"/>
    <w:rsid w:val="009A1D0D"/>
    <w:rsid w:val="009A2847"/>
    <w:rsid w:val="009C2FB5"/>
    <w:rsid w:val="009F2305"/>
    <w:rsid w:val="00A01C31"/>
    <w:rsid w:val="00A15D6E"/>
    <w:rsid w:val="00A576AB"/>
    <w:rsid w:val="00A7221D"/>
    <w:rsid w:val="00A81571"/>
    <w:rsid w:val="00AA2A28"/>
    <w:rsid w:val="00AB5CA1"/>
    <w:rsid w:val="00AC2ED7"/>
    <w:rsid w:val="00B04AF7"/>
    <w:rsid w:val="00B25430"/>
    <w:rsid w:val="00C418C1"/>
    <w:rsid w:val="00C677E6"/>
    <w:rsid w:val="00CF2B4D"/>
    <w:rsid w:val="00D84D42"/>
    <w:rsid w:val="00DA54C4"/>
    <w:rsid w:val="00DB4459"/>
    <w:rsid w:val="00DE43A8"/>
    <w:rsid w:val="00E04E9B"/>
    <w:rsid w:val="00E60357"/>
    <w:rsid w:val="00E92B52"/>
    <w:rsid w:val="00ED1D04"/>
    <w:rsid w:val="00F944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0DB779B"/>
  <w15:chartTrackingRefBased/>
  <w15:docId w15:val="{BE00CBD7-1099-6347-8CBE-906919DE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A54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A5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A54C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A54C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A54C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A54C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A54C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A54C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A54C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54C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A54C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A54C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A54C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A54C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A54C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A54C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A54C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A54C4"/>
    <w:rPr>
      <w:rFonts w:eastAsiaTheme="majorEastAsia" w:cstheme="majorBidi"/>
      <w:color w:val="272727" w:themeColor="text1" w:themeTint="D8"/>
    </w:rPr>
  </w:style>
  <w:style w:type="paragraph" w:styleId="Titolo">
    <w:name w:val="Title"/>
    <w:basedOn w:val="Normale"/>
    <w:next w:val="Normale"/>
    <w:link w:val="TitoloCarattere"/>
    <w:uiPriority w:val="10"/>
    <w:qFormat/>
    <w:rsid w:val="00DA5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54C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A54C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A54C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A54C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A54C4"/>
    <w:rPr>
      <w:i/>
      <w:iCs/>
      <w:color w:val="404040" w:themeColor="text1" w:themeTint="BF"/>
    </w:rPr>
  </w:style>
  <w:style w:type="paragraph" w:styleId="Paragrafoelenco">
    <w:name w:val="List Paragraph"/>
    <w:basedOn w:val="Normale"/>
    <w:uiPriority w:val="34"/>
    <w:qFormat/>
    <w:rsid w:val="00DA54C4"/>
    <w:pPr>
      <w:ind w:left="720"/>
      <w:contextualSpacing/>
    </w:pPr>
  </w:style>
  <w:style w:type="character" w:styleId="Enfasiintensa">
    <w:name w:val="Intense Emphasis"/>
    <w:basedOn w:val="Carpredefinitoparagrafo"/>
    <w:uiPriority w:val="21"/>
    <w:qFormat/>
    <w:rsid w:val="00DA54C4"/>
    <w:rPr>
      <w:i/>
      <w:iCs/>
      <w:color w:val="0F4761" w:themeColor="accent1" w:themeShade="BF"/>
    </w:rPr>
  </w:style>
  <w:style w:type="paragraph" w:styleId="Citazioneintensa">
    <w:name w:val="Intense Quote"/>
    <w:basedOn w:val="Normale"/>
    <w:next w:val="Normale"/>
    <w:link w:val="CitazioneintensaCarattere"/>
    <w:uiPriority w:val="30"/>
    <w:qFormat/>
    <w:rsid w:val="00DA54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A54C4"/>
    <w:rPr>
      <w:i/>
      <w:iCs/>
      <w:color w:val="0F4761" w:themeColor="accent1" w:themeShade="BF"/>
    </w:rPr>
  </w:style>
  <w:style w:type="character" w:styleId="Riferimentointenso">
    <w:name w:val="Intense Reference"/>
    <w:basedOn w:val="Carpredefinitoparagrafo"/>
    <w:uiPriority w:val="32"/>
    <w:qFormat/>
    <w:rsid w:val="00DA54C4"/>
    <w:rPr>
      <w:b/>
      <w:bCs/>
      <w:smallCaps/>
      <w:color w:val="0F4761" w:themeColor="accent1" w:themeShade="BF"/>
      <w:spacing w:val="5"/>
    </w:rPr>
  </w:style>
  <w:style w:type="paragraph" w:styleId="NormaleWeb">
    <w:name w:val="Normal (Web)"/>
    <w:basedOn w:val="Normale"/>
    <w:uiPriority w:val="99"/>
    <w:semiHidden/>
    <w:unhideWhenUsed/>
    <w:rsid w:val="00DA54C4"/>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Intestazione">
    <w:name w:val="header"/>
    <w:basedOn w:val="Normale"/>
    <w:link w:val="IntestazioneCarattere"/>
    <w:uiPriority w:val="99"/>
    <w:unhideWhenUsed/>
    <w:rsid w:val="00DE43A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3A8"/>
  </w:style>
  <w:style w:type="paragraph" w:styleId="Pidipagina">
    <w:name w:val="footer"/>
    <w:basedOn w:val="Normale"/>
    <w:link w:val="PidipaginaCarattere"/>
    <w:uiPriority w:val="99"/>
    <w:unhideWhenUsed/>
    <w:rsid w:val="00DE43A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3A8"/>
  </w:style>
  <w:style w:type="table" w:styleId="Grigliatabella">
    <w:name w:val="Table Grid"/>
    <w:basedOn w:val="Tabellanormale"/>
    <w:uiPriority w:val="39"/>
    <w:rsid w:val="009F2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F2305"/>
  </w:style>
  <w:style w:type="character" w:styleId="Collegamentoipertestuale">
    <w:name w:val="Hyperlink"/>
    <w:basedOn w:val="Carpredefinitoparagrafo"/>
    <w:uiPriority w:val="99"/>
    <w:unhideWhenUsed/>
    <w:rsid w:val="00A576AB"/>
    <w:rPr>
      <w:color w:val="467886" w:themeColor="hyperlink"/>
      <w:u w:val="single"/>
    </w:rPr>
  </w:style>
  <w:style w:type="character" w:styleId="Menzionenonrisolta">
    <w:name w:val="Unresolved Mention"/>
    <w:basedOn w:val="Carpredefinitoparagrafo"/>
    <w:uiPriority w:val="99"/>
    <w:semiHidden/>
    <w:unhideWhenUsed/>
    <w:rsid w:val="00A576AB"/>
    <w:rPr>
      <w:color w:val="605E5C"/>
      <w:shd w:val="clear" w:color="auto" w:fill="E1DFDD"/>
    </w:rPr>
  </w:style>
  <w:style w:type="character" w:styleId="Enfasigrassetto">
    <w:name w:val="Strong"/>
    <w:basedOn w:val="Carpredefinitoparagrafo"/>
    <w:uiPriority w:val="22"/>
    <w:qFormat/>
    <w:rsid w:val="00905CDB"/>
    <w:rPr>
      <w:b/>
      <w:bCs/>
    </w:rPr>
  </w:style>
  <w:style w:type="character" w:styleId="Enfasicorsivo">
    <w:name w:val="Emphasis"/>
    <w:basedOn w:val="Carpredefinitoparagrafo"/>
    <w:uiPriority w:val="20"/>
    <w:qFormat/>
    <w:rsid w:val="00905CDB"/>
    <w:rPr>
      <w:i/>
      <w:iCs/>
    </w:rPr>
  </w:style>
  <w:style w:type="character" w:customStyle="1" w:styleId="qhkto">
    <w:name w:val="qhkto"/>
    <w:basedOn w:val="Carpredefinitoparagrafo"/>
    <w:rsid w:val="007A57DA"/>
  </w:style>
  <w:style w:type="character" w:customStyle="1" w:styleId="ilgtbf">
    <w:name w:val="ilgtbf"/>
    <w:basedOn w:val="Carpredefinitoparagrafo"/>
    <w:rsid w:val="007A57DA"/>
  </w:style>
  <w:style w:type="character" w:styleId="Collegamentovisitato">
    <w:name w:val="FollowedHyperlink"/>
    <w:basedOn w:val="Carpredefinitoparagrafo"/>
    <w:uiPriority w:val="99"/>
    <w:semiHidden/>
    <w:unhideWhenUsed/>
    <w:rsid w:val="009A284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07728">
      <w:bodyDiv w:val="1"/>
      <w:marLeft w:val="0"/>
      <w:marRight w:val="0"/>
      <w:marTop w:val="0"/>
      <w:marBottom w:val="0"/>
      <w:divBdr>
        <w:top w:val="none" w:sz="0" w:space="0" w:color="auto"/>
        <w:left w:val="none" w:sz="0" w:space="0" w:color="auto"/>
        <w:bottom w:val="none" w:sz="0" w:space="0" w:color="auto"/>
        <w:right w:val="none" w:sz="0" w:space="0" w:color="auto"/>
      </w:divBdr>
    </w:div>
    <w:div w:id="396365355">
      <w:bodyDiv w:val="1"/>
      <w:marLeft w:val="0"/>
      <w:marRight w:val="0"/>
      <w:marTop w:val="0"/>
      <w:marBottom w:val="0"/>
      <w:divBdr>
        <w:top w:val="none" w:sz="0" w:space="0" w:color="auto"/>
        <w:left w:val="none" w:sz="0" w:space="0" w:color="auto"/>
        <w:bottom w:val="none" w:sz="0" w:space="0" w:color="auto"/>
        <w:right w:val="none" w:sz="0" w:space="0" w:color="auto"/>
      </w:divBdr>
    </w:div>
    <w:div w:id="544757693">
      <w:bodyDiv w:val="1"/>
      <w:marLeft w:val="0"/>
      <w:marRight w:val="0"/>
      <w:marTop w:val="0"/>
      <w:marBottom w:val="0"/>
      <w:divBdr>
        <w:top w:val="none" w:sz="0" w:space="0" w:color="auto"/>
        <w:left w:val="none" w:sz="0" w:space="0" w:color="auto"/>
        <w:bottom w:val="none" w:sz="0" w:space="0" w:color="auto"/>
        <w:right w:val="none" w:sz="0" w:space="0" w:color="auto"/>
      </w:divBdr>
    </w:div>
    <w:div w:id="571280460">
      <w:bodyDiv w:val="1"/>
      <w:marLeft w:val="0"/>
      <w:marRight w:val="0"/>
      <w:marTop w:val="0"/>
      <w:marBottom w:val="0"/>
      <w:divBdr>
        <w:top w:val="none" w:sz="0" w:space="0" w:color="auto"/>
        <w:left w:val="none" w:sz="0" w:space="0" w:color="auto"/>
        <w:bottom w:val="none" w:sz="0" w:space="0" w:color="auto"/>
        <w:right w:val="none" w:sz="0" w:space="0" w:color="auto"/>
      </w:divBdr>
      <w:divsChild>
        <w:div w:id="2123305746">
          <w:marLeft w:val="0"/>
          <w:marRight w:val="0"/>
          <w:marTop w:val="0"/>
          <w:marBottom w:val="0"/>
          <w:divBdr>
            <w:top w:val="none" w:sz="0" w:space="0" w:color="auto"/>
            <w:left w:val="none" w:sz="0" w:space="0" w:color="auto"/>
            <w:bottom w:val="none" w:sz="0" w:space="0" w:color="auto"/>
            <w:right w:val="none" w:sz="0" w:space="0" w:color="auto"/>
          </w:divBdr>
        </w:div>
        <w:div w:id="613829539">
          <w:marLeft w:val="0"/>
          <w:marRight w:val="0"/>
          <w:marTop w:val="0"/>
          <w:marBottom w:val="0"/>
          <w:divBdr>
            <w:top w:val="none" w:sz="0" w:space="0" w:color="auto"/>
            <w:left w:val="none" w:sz="0" w:space="0" w:color="auto"/>
            <w:bottom w:val="none" w:sz="0" w:space="0" w:color="auto"/>
            <w:right w:val="none" w:sz="0" w:space="0" w:color="auto"/>
          </w:divBdr>
        </w:div>
        <w:div w:id="1022980008">
          <w:marLeft w:val="0"/>
          <w:marRight w:val="0"/>
          <w:marTop w:val="0"/>
          <w:marBottom w:val="0"/>
          <w:divBdr>
            <w:top w:val="none" w:sz="0" w:space="0" w:color="auto"/>
            <w:left w:val="none" w:sz="0" w:space="0" w:color="auto"/>
            <w:bottom w:val="none" w:sz="0" w:space="0" w:color="auto"/>
            <w:right w:val="none" w:sz="0" w:space="0" w:color="auto"/>
          </w:divBdr>
        </w:div>
        <w:div w:id="508640476">
          <w:marLeft w:val="0"/>
          <w:marRight w:val="0"/>
          <w:marTop w:val="0"/>
          <w:marBottom w:val="0"/>
          <w:divBdr>
            <w:top w:val="none" w:sz="0" w:space="0" w:color="auto"/>
            <w:left w:val="none" w:sz="0" w:space="0" w:color="auto"/>
            <w:bottom w:val="none" w:sz="0" w:space="0" w:color="auto"/>
            <w:right w:val="none" w:sz="0" w:space="0" w:color="auto"/>
          </w:divBdr>
        </w:div>
        <w:div w:id="1684741263">
          <w:marLeft w:val="0"/>
          <w:marRight w:val="0"/>
          <w:marTop w:val="0"/>
          <w:marBottom w:val="0"/>
          <w:divBdr>
            <w:top w:val="none" w:sz="0" w:space="0" w:color="auto"/>
            <w:left w:val="none" w:sz="0" w:space="0" w:color="auto"/>
            <w:bottom w:val="none" w:sz="0" w:space="0" w:color="auto"/>
            <w:right w:val="none" w:sz="0" w:space="0" w:color="auto"/>
          </w:divBdr>
        </w:div>
        <w:div w:id="761801273">
          <w:marLeft w:val="0"/>
          <w:marRight w:val="0"/>
          <w:marTop w:val="0"/>
          <w:marBottom w:val="0"/>
          <w:divBdr>
            <w:top w:val="none" w:sz="0" w:space="0" w:color="auto"/>
            <w:left w:val="none" w:sz="0" w:space="0" w:color="auto"/>
            <w:bottom w:val="none" w:sz="0" w:space="0" w:color="auto"/>
            <w:right w:val="none" w:sz="0" w:space="0" w:color="auto"/>
          </w:divBdr>
        </w:div>
        <w:div w:id="1815023760">
          <w:marLeft w:val="0"/>
          <w:marRight w:val="0"/>
          <w:marTop w:val="0"/>
          <w:marBottom w:val="0"/>
          <w:divBdr>
            <w:top w:val="none" w:sz="0" w:space="0" w:color="auto"/>
            <w:left w:val="none" w:sz="0" w:space="0" w:color="auto"/>
            <w:bottom w:val="none" w:sz="0" w:space="0" w:color="auto"/>
            <w:right w:val="none" w:sz="0" w:space="0" w:color="auto"/>
          </w:divBdr>
        </w:div>
        <w:div w:id="1715813854">
          <w:marLeft w:val="0"/>
          <w:marRight w:val="0"/>
          <w:marTop w:val="0"/>
          <w:marBottom w:val="0"/>
          <w:divBdr>
            <w:top w:val="none" w:sz="0" w:space="0" w:color="auto"/>
            <w:left w:val="none" w:sz="0" w:space="0" w:color="auto"/>
            <w:bottom w:val="none" w:sz="0" w:space="0" w:color="auto"/>
            <w:right w:val="none" w:sz="0" w:space="0" w:color="auto"/>
          </w:divBdr>
        </w:div>
        <w:div w:id="2054380651">
          <w:marLeft w:val="0"/>
          <w:marRight w:val="0"/>
          <w:marTop w:val="0"/>
          <w:marBottom w:val="0"/>
          <w:divBdr>
            <w:top w:val="none" w:sz="0" w:space="0" w:color="auto"/>
            <w:left w:val="none" w:sz="0" w:space="0" w:color="auto"/>
            <w:bottom w:val="none" w:sz="0" w:space="0" w:color="auto"/>
            <w:right w:val="none" w:sz="0" w:space="0" w:color="auto"/>
          </w:divBdr>
        </w:div>
      </w:divsChild>
    </w:div>
    <w:div w:id="1350569500">
      <w:bodyDiv w:val="1"/>
      <w:marLeft w:val="0"/>
      <w:marRight w:val="0"/>
      <w:marTop w:val="0"/>
      <w:marBottom w:val="0"/>
      <w:divBdr>
        <w:top w:val="none" w:sz="0" w:space="0" w:color="auto"/>
        <w:left w:val="none" w:sz="0" w:space="0" w:color="auto"/>
        <w:bottom w:val="none" w:sz="0" w:space="0" w:color="auto"/>
        <w:right w:val="none" w:sz="0" w:space="0" w:color="auto"/>
      </w:divBdr>
      <w:divsChild>
        <w:div w:id="248082512">
          <w:marLeft w:val="0"/>
          <w:marRight w:val="0"/>
          <w:marTop w:val="0"/>
          <w:marBottom w:val="0"/>
          <w:divBdr>
            <w:top w:val="none" w:sz="0" w:space="0" w:color="auto"/>
            <w:left w:val="none" w:sz="0" w:space="0" w:color="auto"/>
            <w:bottom w:val="none" w:sz="0" w:space="0" w:color="auto"/>
            <w:right w:val="none" w:sz="0" w:space="0" w:color="auto"/>
          </w:divBdr>
          <w:divsChild>
            <w:div w:id="2144500098">
              <w:marLeft w:val="0"/>
              <w:marRight w:val="0"/>
              <w:marTop w:val="0"/>
              <w:marBottom w:val="0"/>
              <w:divBdr>
                <w:top w:val="none" w:sz="0" w:space="0" w:color="auto"/>
                <w:left w:val="none" w:sz="0" w:space="0" w:color="auto"/>
                <w:bottom w:val="none" w:sz="0" w:space="0" w:color="auto"/>
                <w:right w:val="none" w:sz="0" w:space="0" w:color="auto"/>
              </w:divBdr>
              <w:divsChild>
                <w:div w:id="456677519">
                  <w:marLeft w:val="0"/>
                  <w:marRight w:val="0"/>
                  <w:marTop w:val="0"/>
                  <w:marBottom w:val="0"/>
                  <w:divBdr>
                    <w:top w:val="none" w:sz="0" w:space="0" w:color="auto"/>
                    <w:left w:val="none" w:sz="0" w:space="0" w:color="auto"/>
                    <w:bottom w:val="none" w:sz="0" w:space="0" w:color="auto"/>
                    <w:right w:val="none" w:sz="0" w:space="0" w:color="auto"/>
                  </w:divBdr>
                  <w:divsChild>
                    <w:div w:id="18047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20247">
      <w:bodyDiv w:val="1"/>
      <w:marLeft w:val="0"/>
      <w:marRight w:val="0"/>
      <w:marTop w:val="0"/>
      <w:marBottom w:val="0"/>
      <w:divBdr>
        <w:top w:val="none" w:sz="0" w:space="0" w:color="auto"/>
        <w:left w:val="none" w:sz="0" w:space="0" w:color="auto"/>
        <w:bottom w:val="none" w:sz="0" w:space="0" w:color="auto"/>
        <w:right w:val="none" w:sz="0" w:space="0" w:color="auto"/>
      </w:divBdr>
    </w:div>
    <w:div w:id="1983004220">
      <w:bodyDiv w:val="1"/>
      <w:marLeft w:val="0"/>
      <w:marRight w:val="0"/>
      <w:marTop w:val="0"/>
      <w:marBottom w:val="0"/>
      <w:divBdr>
        <w:top w:val="none" w:sz="0" w:space="0" w:color="auto"/>
        <w:left w:val="none" w:sz="0" w:space="0" w:color="auto"/>
        <w:bottom w:val="none" w:sz="0" w:space="0" w:color="auto"/>
        <w:right w:val="none" w:sz="0" w:space="0" w:color="auto"/>
      </w:divBdr>
      <w:divsChild>
        <w:div w:id="530337210">
          <w:marLeft w:val="0"/>
          <w:marRight w:val="0"/>
          <w:marTop w:val="0"/>
          <w:marBottom w:val="0"/>
          <w:divBdr>
            <w:top w:val="none" w:sz="0" w:space="0" w:color="auto"/>
            <w:left w:val="none" w:sz="0" w:space="0" w:color="auto"/>
            <w:bottom w:val="none" w:sz="0" w:space="0" w:color="auto"/>
            <w:right w:val="none" w:sz="0" w:space="0" w:color="auto"/>
          </w:divBdr>
          <w:divsChild>
            <w:div w:id="909313967">
              <w:marLeft w:val="0"/>
              <w:marRight w:val="0"/>
              <w:marTop w:val="0"/>
              <w:marBottom w:val="0"/>
              <w:divBdr>
                <w:top w:val="none" w:sz="0" w:space="0" w:color="auto"/>
                <w:left w:val="none" w:sz="0" w:space="0" w:color="auto"/>
                <w:bottom w:val="none" w:sz="0" w:space="0" w:color="auto"/>
                <w:right w:val="none" w:sz="0" w:space="0" w:color="auto"/>
              </w:divBdr>
            </w:div>
            <w:div w:id="360934335">
              <w:marLeft w:val="0"/>
              <w:marRight w:val="0"/>
              <w:marTop w:val="0"/>
              <w:marBottom w:val="0"/>
              <w:divBdr>
                <w:top w:val="none" w:sz="0" w:space="0" w:color="auto"/>
                <w:left w:val="none" w:sz="0" w:space="0" w:color="auto"/>
                <w:bottom w:val="none" w:sz="0" w:space="0" w:color="auto"/>
                <w:right w:val="none" w:sz="0" w:space="0" w:color="auto"/>
              </w:divBdr>
              <w:divsChild>
                <w:div w:id="1870021017">
                  <w:marLeft w:val="0"/>
                  <w:marRight w:val="0"/>
                  <w:marTop w:val="0"/>
                  <w:marBottom w:val="0"/>
                  <w:divBdr>
                    <w:top w:val="none" w:sz="0" w:space="0" w:color="auto"/>
                    <w:left w:val="none" w:sz="0" w:space="0" w:color="auto"/>
                    <w:bottom w:val="none" w:sz="0" w:space="0" w:color="auto"/>
                    <w:right w:val="none" w:sz="0" w:space="0" w:color="auto"/>
                  </w:divBdr>
                  <w:divsChild>
                    <w:div w:id="1861894962">
                      <w:marLeft w:val="0"/>
                      <w:marRight w:val="0"/>
                      <w:marTop w:val="0"/>
                      <w:marBottom w:val="0"/>
                      <w:divBdr>
                        <w:top w:val="none" w:sz="0" w:space="0" w:color="auto"/>
                        <w:left w:val="none" w:sz="0" w:space="0" w:color="auto"/>
                        <w:bottom w:val="none" w:sz="0" w:space="0" w:color="auto"/>
                        <w:right w:val="none" w:sz="0" w:space="0" w:color="auto"/>
                      </w:divBdr>
                      <w:divsChild>
                        <w:div w:id="14745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847405">
          <w:marLeft w:val="0"/>
          <w:marRight w:val="0"/>
          <w:marTop w:val="0"/>
          <w:marBottom w:val="0"/>
          <w:divBdr>
            <w:top w:val="none" w:sz="0" w:space="0" w:color="auto"/>
            <w:left w:val="none" w:sz="0" w:space="0" w:color="auto"/>
            <w:bottom w:val="none" w:sz="0" w:space="0" w:color="auto"/>
            <w:right w:val="none" w:sz="0" w:space="0" w:color="auto"/>
          </w:divBdr>
          <w:divsChild>
            <w:div w:id="189807776">
              <w:marLeft w:val="240"/>
              <w:marRight w:val="240"/>
              <w:marTop w:val="240"/>
              <w:marBottom w:val="240"/>
              <w:divBdr>
                <w:top w:val="none" w:sz="0" w:space="0" w:color="auto"/>
                <w:left w:val="none" w:sz="0" w:space="0" w:color="auto"/>
                <w:bottom w:val="none" w:sz="0" w:space="0" w:color="auto"/>
                <w:right w:val="none" w:sz="0" w:space="0" w:color="auto"/>
              </w:divBdr>
              <w:divsChild>
                <w:div w:id="16923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tbs=lf:1,lf_ui:2&amp;tbm=lcl&amp;q=forlilpsi&amp;rflfq=1&amp;num=10&amp;ved=2ahUKEwj8k5aSzqn_AhVgX_EDHQchArMQtgN6BAgVEAg" TargetMode="External"/><Relationship Id="rId13" Type="http://schemas.openxmlformats.org/officeDocument/2006/relationships/hyperlink" Target="https://www.feelflorence.it/e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marconiexpress.it/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enitalia.com/en.html" TargetMode="External"/><Relationship Id="rId5" Type="http://schemas.openxmlformats.org/officeDocument/2006/relationships/footnotes" Target="footnotes.xml"/><Relationship Id="rId15" Type="http://schemas.openxmlformats.org/officeDocument/2006/relationships/hyperlink" Target="https://www.introducingflorence.com/tram" TargetMode="External"/><Relationship Id="rId10" Type="http://schemas.openxmlformats.org/officeDocument/2006/relationships/hyperlink" Target="https://www.italotreno.it/en/destinations-timetable/rome-florence-tickets?_ga=2.157680570.1282847083.1716235699-2129643730.171623569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forms/d/e/1FAIpQLSdZdUXyIA5KDNJ4GAW8ZWujDfFacEdl73FnFpQOwqsSHragjw/viewform?vc=0&amp;c=0&amp;w=1&amp;flr=0" TargetMode="External"/><Relationship Id="rId14" Type="http://schemas.openxmlformats.org/officeDocument/2006/relationships/hyperlink" Target="http://www.ataf.net/en/timetables-and-routes/timetables-and-routes.aspx?idC=177&amp;LN=en-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797</Words>
  <Characters>4546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marta.pampaloni</dc:creator>
  <cp:keywords/>
  <dc:description/>
  <cp:lastModifiedBy>Francesca Torlone</cp:lastModifiedBy>
  <cp:revision>5</cp:revision>
  <dcterms:created xsi:type="dcterms:W3CDTF">2024-05-22T12:13:00Z</dcterms:created>
  <dcterms:modified xsi:type="dcterms:W3CDTF">2024-05-22T12:23:00Z</dcterms:modified>
</cp:coreProperties>
</file>