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E526" w14:textId="2FC55A63" w:rsidR="002B722E" w:rsidRDefault="002B722E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1294807" wp14:editId="67BD19FE">
            <wp:extent cx="5305933" cy="3681296"/>
            <wp:effectExtent l="0" t="0" r="0" b="0"/>
            <wp:docPr id="1073741831" name="image2.jpg" descr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933" cy="3681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CF8E7" w14:textId="77777777" w:rsidR="002B722E" w:rsidRDefault="002B722E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064F80FF" w14:textId="77777777" w:rsidR="002B722E" w:rsidRDefault="002B722E" w:rsidP="002B722E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4AD7E475" w14:textId="77777777" w:rsidR="001826D0" w:rsidRDefault="001826D0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What makes Florence unique in the world is its artistic and cultural heritage.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The University of Florence, illustrious for its origins and history, </w:t>
      </w:r>
      <w:proofErr w:type="gram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still keeps</w:t>
      </w:r>
      <w:proofErr w:type="gram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this tradition alive today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. </w:t>
      </w:r>
    </w:p>
    <w:p w14:paraId="154ABDD4" w14:textId="241AD25F" w:rsidR="001826D0" w:rsidRDefault="001826D0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Florence boasts an exceptional artistic heritage, a glorious testimony of its centuries-old civilization. </w:t>
      </w:r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oday</w:t>
      </w:r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it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is an important international cultural </w:t>
      </w:r>
      <w:proofErr w:type="spell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centre</w:t>
      </w:r>
      <w:proofErr w:type="spell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, renowned for its academies, art schools and scientific institutes. The city is an active and lively cultural </w:t>
      </w:r>
      <w:proofErr w:type="spell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centre</w:t>
      </w:r>
      <w:proofErr w:type="spell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with many exhibitions and art festivals taking place every year.</w:t>
      </w:r>
    </w:p>
    <w:p w14:paraId="644AC12E" w14:textId="77777777" w:rsidR="00871E72" w:rsidRDefault="00871E72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4BCEEA83" w14:textId="7163DF99" w:rsidR="00871E72" w:rsidRPr="001826D0" w:rsidRDefault="00871E72" w:rsidP="00871E7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 w:rsidRPr="00871E72"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>Florence will host the IACE Hall of Fame 2024!</w:t>
      </w:r>
    </w:p>
    <w:p w14:paraId="3317B69C" w14:textId="77777777" w:rsidR="002B722E" w:rsidRDefault="002B722E" w:rsidP="00871E72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44D1FCD8" w14:textId="2A93B93D" w:rsidR="00AA2A28" w:rsidRPr="00AA2A28" w:rsidRDefault="00A576AB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>IACE Hall of Fame</w:t>
      </w:r>
      <w:r w:rsidR="00871E72"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 xml:space="preserve"> 2024</w:t>
      </w:r>
      <w:r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 xml:space="preserve"> - Technical information</w:t>
      </w:r>
    </w:p>
    <w:p w14:paraId="34B27240" w14:textId="77777777" w:rsidR="00AA2A28" w:rsidRDefault="00AA2A28" w:rsidP="00DA54C4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2D9986CA" w14:textId="03BCB8EF" w:rsidR="002B722E" w:rsidRDefault="00A576AB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he 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I</w:t>
      </w:r>
      <w:r w:rsidR="00620304" w:rsidRP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nternational Adult and Continuing Education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Hall of Fame</w:t>
      </w:r>
      <w:r w:rsid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Conference will 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be held in Florence, </w:t>
      </w:r>
      <w:r w:rsidR="00D84D42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from 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7</w:t>
      </w:r>
      <w:r w:rsidR="00620304" w:rsidRPr="00620304">
        <w:rPr>
          <w:rFonts w:ascii="Times" w:eastAsia="Times New Roman" w:hAnsi="Times" w:cs="Calibri"/>
          <w:color w:val="222222"/>
          <w:kern w:val="0"/>
          <w:sz w:val="22"/>
          <w:szCs w:val="22"/>
          <w:vertAlign w:val="superscript"/>
          <w:lang w:val="en-US" w:eastAsia="it-IT"/>
          <w14:ligatures w14:val="none"/>
        </w:rPr>
        <w:t>th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to 9</w:t>
      </w:r>
      <w:r w:rsidR="00620304" w:rsidRPr="00620304">
        <w:rPr>
          <w:rFonts w:ascii="Times" w:eastAsia="Times New Roman" w:hAnsi="Times" w:cs="Calibri"/>
          <w:color w:val="222222"/>
          <w:kern w:val="0"/>
          <w:sz w:val="22"/>
          <w:szCs w:val="22"/>
          <w:vertAlign w:val="superscript"/>
          <w:lang w:val="en-US" w:eastAsia="it-IT"/>
          <w14:ligatures w14:val="none"/>
        </w:rPr>
        <w:t>th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Nov</w:t>
      </w:r>
      <w:r w:rsidR="00D84D42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ember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2024.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The Conference </w:t>
      </w:r>
      <w:r w:rsidR="001826D0"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will take place</w:t>
      </w:r>
      <w:r w:rsid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at the </w:t>
      </w:r>
      <w:r w:rsidR="001826D0" w:rsidRP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Department of Education, Languages, Interculture, Literatures and Psychology (FORLILPSI)</w:t>
      </w:r>
      <w:r w:rsid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,</w:t>
      </w:r>
      <w:r w:rsidR="001826D0"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in the complex in Via Laura 48, Florence (</w:t>
      </w:r>
      <w:hyperlink r:id="rId8" w:anchor="rlfi=hd:;si:;mv:%5B%5B43.7768489,11.291721899999999%5D,%5B43.7697644,11.2614954%5D%5D" w:history="1">
        <w:r w:rsidR="001826D0" w:rsidRPr="001826D0">
          <w:rPr>
            <w:rFonts w:ascii="Times" w:eastAsia="Times New Roman" w:hAnsi="Times" w:cs="Calibri"/>
            <w:color w:val="222222"/>
            <w:kern w:val="0"/>
            <w:sz w:val="22"/>
            <w:szCs w:val="22"/>
            <w:lang w:val="en-US" w:eastAsia="it-IT"/>
            <w14:ligatures w14:val="none"/>
          </w:rPr>
          <w:t>see map</w:t>
        </w:r>
      </w:hyperlink>
      <w:r w:rsidR="001826D0"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)</w:t>
      </w:r>
      <w:r w:rsid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, right close to the Dom. </w:t>
      </w:r>
    </w:p>
    <w:p w14:paraId="3343A4A9" w14:textId="38FBA54C" w:rsidR="002B722E" w:rsidRDefault="002B722E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The Induction Ceremony will take place at the Rectorate Building in Piazza San Marco, 4</w:t>
      </w:r>
      <w:r w:rsid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(3 minutes walking from FORLILPSI location)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.</w:t>
      </w:r>
    </w:p>
    <w:p w14:paraId="7BCEF023" w14:textId="7872A1D4" w:rsidR="00A576AB" w:rsidRDefault="00364E38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Some practical i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nformation </w:t>
      </w:r>
      <w:r w:rsidR="0011614F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is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provid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ed below.</w:t>
      </w:r>
    </w:p>
    <w:p w14:paraId="246465EB" w14:textId="77777777" w:rsidR="000E576D" w:rsidRDefault="000E576D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3E15E5CC" w14:textId="77777777" w:rsidR="00364E38" w:rsidRDefault="000E576D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 xml:space="preserve">Registration to the </w:t>
      </w:r>
      <w:r w:rsidR="00364E38"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 xml:space="preserve">IACE Hall of Fame </w:t>
      </w:r>
      <w:r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>Conference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7F5DEA05" w14:textId="45A2AD22" w:rsidR="009A2847" w:rsidRDefault="00364E38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Registration </w:t>
      </w:r>
      <w:r w:rsidR="000E576D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can be made by filling in the form available at </w:t>
      </w:r>
      <w:hyperlink r:id="rId9" w:history="1">
        <w:r w:rsidR="009A2847" w:rsidRPr="009A2847">
          <w:rPr>
            <w:rFonts w:ascii="Times" w:eastAsia="Times New Roman" w:hAnsi="Times" w:cs="Calibri"/>
            <w:color w:val="222222"/>
            <w:kern w:val="0"/>
            <w:sz w:val="22"/>
            <w:szCs w:val="22"/>
            <w:lang w:val="en-US" w:eastAsia="it-IT"/>
            <w14:ligatures w14:val="none"/>
          </w:rPr>
          <w:t>https://docs.google.com/forms/d/e/1FAIpQLSdZdUXyIA5KDNJ4GAW8ZWujDfFacEdl73FnFpQOwqsSHragjw/viewform?vc=0&amp;c=0&amp;w=1&amp;flr=0</w:t>
        </w:r>
      </w:hyperlink>
      <w:r w:rsidR="009A284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0F6C49D2" w14:textId="33AC985D" w:rsidR="00B04AF7" w:rsidRDefault="00B04AF7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Registrations are encouraged as early as possible. Places are confirmed on a first-come-first-served basis. </w:t>
      </w:r>
    </w:p>
    <w:p w14:paraId="3AC0693B" w14:textId="77777777" w:rsidR="00B04AF7" w:rsidRDefault="00B04AF7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6CF229A0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Source Sans Pro" w:hAnsi="Times New Roman" w:cs="Times New Roman"/>
          <w:sz w:val="22"/>
          <w:szCs w:val="22"/>
          <w:lang w:val="en-US"/>
        </w:rPr>
      </w:pPr>
    </w:p>
    <w:p w14:paraId="04235DD4" w14:textId="77777777" w:rsidR="007A57DA" w:rsidRDefault="007A57DA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7F169786" w14:textId="70764433" w:rsidR="006F3979" w:rsidRPr="006F3979" w:rsidRDefault="006F3979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6F3979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>Climate</w:t>
      </w:r>
    </w:p>
    <w:p w14:paraId="746ACE00" w14:textId="48C99145" w:rsidR="006F3979" w:rsidRDefault="006F3979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In November the temperature can be </w:t>
      </w:r>
      <w:r w:rsidRPr="006F3979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3°|19°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.</w:t>
      </w:r>
    </w:p>
    <w:p w14:paraId="1AF17011" w14:textId="77777777" w:rsidR="008D3EE1" w:rsidRDefault="008D3EE1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2E277EDA" w14:textId="4FA8D479" w:rsidR="008D3EE1" w:rsidRPr="008D3EE1" w:rsidRDefault="008D3EE1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8D3EE1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>City Sightseeing</w:t>
      </w:r>
      <w:r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 xml:space="preserve"> and city tour</w:t>
      </w:r>
    </w:p>
    <w:p w14:paraId="6160DCD9" w14:textId="03E11BC1" w:rsidR="008D3EE1" w:rsidRDefault="008D3EE1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Florence tour can be booked at one’s own expenses. Some options might be:</w:t>
      </w:r>
    </w:p>
    <w:p w14:paraId="09DF7924" w14:textId="49A3FAF5" w:rsidR="008D3EE1" w:rsidRDefault="00000000" w:rsidP="008D3EE1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hyperlink r:id="rId10" w:history="1">
        <w:r w:rsidR="008D3EE1" w:rsidRPr="00DA4028">
          <w:rPr>
            <w:rStyle w:val="Collegamentoipertestuale"/>
            <w:rFonts w:ascii="Times" w:eastAsia="Times New Roman" w:hAnsi="Times" w:cs="Calibri"/>
            <w:kern w:val="0"/>
            <w:sz w:val="22"/>
            <w:szCs w:val="22"/>
            <w:lang w:val="en-US" w:eastAsia="it-IT"/>
            <w14:ligatures w14:val="none"/>
          </w:rPr>
          <w:t>https://www.ciaoflorence.it/en</w:t>
        </w:r>
      </w:hyperlink>
    </w:p>
    <w:p w14:paraId="54757DBA" w14:textId="439A78E5" w:rsidR="008D3EE1" w:rsidRDefault="00000000" w:rsidP="008D3EE1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hyperlink r:id="rId11" w:history="1">
        <w:r w:rsidR="008D3EE1" w:rsidRPr="00DA4028">
          <w:rPr>
            <w:rStyle w:val="Collegamentoipertestuale"/>
            <w:rFonts w:ascii="Times" w:eastAsia="Times New Roman" w:hAnsi="Times" w:cs="Calibri"/>
            <w:kern w:val="0"/>
            <w:sz w:val="22"/>
            <w:szCs w:val="22"/>
            <w:lang w:val="en-US" w:eastAsia="it-IT"/>
            <w14:ligatures w14:val="none"/>
          </w:rPr>
          <w:t>https://www.city-sightseeing.it/florence</w:t>
        </w:r>
      </w:hyperlink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09F14900" w14:textId="4CDE23EF" w:rsidR="008D3EE1" w:rsidRDefault="00000000" w:rsidP="008D3EE1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hyperlink r:id="rId12" w:history="1">
        <w:r w:rsidR="008D3EE1" w:rsidRPr="00DA4028">
          <w:rPr>
            <w:rStyle w:val="Collegamentoipertestuale"/>
            <w:rFonts w:ascii="Times" w:eastAsia="Times New Roman" w:hAnsi="Times" w:cs="Calibri"/>
            <w:kern w:val="0"/>
            <w:sz w:val="22"/>
            <w:szCs w:val="22"/>
            <w:lang w:val="en-US" w:eastAsia="it-IT"/>
            <w14:ligatures w14:val="none"/>
          </w:rPr>
          <w:t>https://www.hop-on-hop-off-tickets.com</w:t>
        </w:r>
      </w:hyperlink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0748ADA5" w14:textId="3188C7FA" w:rsidR="008D3EE1" w:rsidRDefault="00000000" w:rsidP="008D3EE1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hyperlink r:id="rId13" w:history="1">
        <w:r w:rsidR="008D3EE1" w:rsidRPr="00DA4028">
          <w:rPr>
            <w:rStyle w:val="Collegamentoipertestuale"/>
            <w:rFonts w:ascii="Times" w:eastAsia="Times New Roman" w:hAnsi="Times" w:cs="Calibri"/>
            <w:kern w:val="0"/>
            <w:sz w:val="22"/>
            <w:szCs w:val="22"/>
            <w:lang w:val="en-US" w:eastAsia="it-IT"/>
            <w14:ligatures w14:val="none"/>
          </w:rPr>
          <w:t>https://www.viator.com/</w:t>
        </w:r>
      </w:hyperlink>
      <w:r w:rsidR="00871E72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4CDBB139" w14:textId="486D4A5E" w:rsidR="00871E72" w:rsidRDefault="00000000" w:rsidP="008D3EE1">
      <w:pPr>
        <w:pStyle w:val="Paragrafoelenco"/>
        <w:numPr>
          <w:ilvl w:val="0"/>
          <w:numId w:val="15"/>
        </w:num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hyperlink r:id="rId14" w:history="1">
        <w:r w:rsidR="00871E72" w:rsidRPr="00DA4028">
          <w:rPr>
            <w:rStyle w:val="Collegamentoipertestuale"/>
            <w:rFonts w:ascii="Times" w:eastAsia="Times New Roman" w:hAnsi="Times" w:cs="Calibri"/>
            <w:kern w:val="0"/>
            <w:sz w:val="22"/>
            <w:szCs w:val="22"/>
            <w:lang w:val="en-US" w:eastAsia="it-IT"/>
            <w14:ligatures w14:val="none"/>
          </w:rPr>
          <w:t>https://www.florencetours.work/</w:t>
        </w:r>
      </w:hyperlink>
      <w:r w:rsidR="00871E72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699AB6CD" w14:textId="77777777" w:rsidR="008D3EE1" w:rsidRDefault="008D3EE1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575DA519" w14:textId="77777777" w:rsidR="007A57DA" w:rsidRPr="00E92B52" w:rsidRDefault="007A57DA" w:rsidP="00E92B52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sectPr w:rsidR="007A57DA" w:rsidRPr="00E92B52">
      <w:headerReference w:type="default" r:id="rId15"/>
      <w:footerReference w:type="even" r:id="rId16"/>
      <w:foot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AB31A" w14:textId="77777777" w:rsidR="00620E52" w:rsidRDefault="00620E52" w:rsidP="00DE43A8">
      <w:pPr>
        <w:spacing w:after="0" w:line="240" w:lineRule="auto"/>
      </w:pPr>
      <w:r>
        <w:separator/>
      </w:r>
    </w:p>
  </w:endnote>
  <w:endnote w:type="continuationSeparator" w:id="0">
    <w:p w14:paraId="4EB8004A" w14:textId="77777777" w:rsidR="00620E52" w:rsidRDefault="00620E52" w:rsidP="00DE4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2076956650"/>
      <w:docPartObj>
        <w:docPartGallery w:val="Page Numbers (Bottom of Page)"/>
        <w:docPartUnique/>
      </w:docPartObj>
    </w:sdtPr>
    <w:sdtContent>
      <w:p w14:paraId="433BFC84" w14:textId="66F9406E" w:rsidR="009F2305" w:rsidRDefault="009F2305" w:rsidP="00213A3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9CE1D05" w14:textId="77777777" w:rsidR="009F2305" w:rsidRDefault="009F2305" w:rsidP="009F230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968569549"/>
      <w:docPartObj>
        <w:docPartGallery w:val="Page Numbers (Bottom of Page)"/>
        <w:docPartUnique/>
      </w:docPartObj>
    </w:sdtPr>
    <w:sdtContent>
      <w:p w14:paraId="72533E77" w14:textId="5DDC01F3" w:rsidR="009F2305" w:rsidRDefault="009F2305" w:rsidP="00213A3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66EC39D" w14:textId="77777777" w:rsidR="009F2305" w:rsidRDefault="009F2305" w:rsidP="009F230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C8673" w14:textId="77777777" w:rsidR="00620E52" w:rsidRDefault="00620E52" w:rsidP="00DE43A8">
      <w:pPr>
        <w:spacing w:after="0" w:line="240" w:lineRule="auto"/>
      </w:pPr>
      <w:r>
        <w:separator/>
      </w:r>
    </w:p>
  </w:footnote>
  <w:footnote w:type="continuationSeparator" w:id="0">
    <w:p w14:paraId="00E7B13C" w14:textId="77777777" w:rsidR="00620E52" w:rsidRDefault="00620E52" w:rsidP="00DE4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83484" w14:textId="0AAF305E" w:rsidR="009F2305" w:rsidRDefault="009F2305">
    <w:pPr>
      <w:pStyle w:val="Intestazione"/>
    </w:pPr>
    <w:r w:rsidRPr="009F2305">
      <w:rPr>
        <w:noProof/>
      </w:rPr>
      <w:t xml:space="preserve"> </w:t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9F2305" w14:paraId="1DA93280" w14:textId="77777777" w:rsidTr="009F2305">
      <w:tc>
        <w:tcPr>
          <w:tcW w:w="4814" w:type="dxa"/>
        </w:tcPr>
        <w:p w14:paraId="5FB8B3A5" w14:textId="63834ED5" w:rsidR="009F2305" w:rsidRDefault="009F2305">
          <w:pPr>
            <w:pStyle w:val="Intestazione"/>
          </w:pPr>
          <w:r>
            <w:rPr>
              <w:noProof/>
            </w:rPr>
            <w:drawing>
              <wp:inline distT="0" distB="0" distL="0" distR="0" wp14:anchorId="3F742EA0" wp14:editId="672D8385">
                <wp:extent cx="2023533" cy="983213"/>
                <wp:effectExtent l="0" t="0" r="0" b="0"/>
                <wp:docPr id="1975988925" name="Immagine 4" descr="Immagine che contiene Carattere, simbolo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5988925" name="Immagine 4" descr="Immagine che contiene Carattere, simbolo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740" cy="990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BD0A079" w14:textId="7DDF4084" w:rsidR="009F2305" w:rsidRDefault="009F2305" w:rsidP="009F2305">
          <w:pPr>
            <w:pStyle w:val="Intestazione"/>
            <w:jc w:val="center"/>
          </w:pPr>
          <w:r w:rsidRPr="009F2305">
            <w:rPr>
              <w:noProof/>
            </w:rPr>
            <w:drawing>
              <wp:inline distT="0" distB="0" distL="0" distR="0" wp14:anchorId="78BAF4E5" wp14:editId="3751F997">
                <wp:extent cx="1101273" cy="1648263"/>
                <wp:effectExtent l="6032" t="0" r="0" b="0"/>
                <wp:docPr id="156907903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9079035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16200000">
                          <a:off x="0" y="0"/>
                          <a:ext cx="1102805" cy="1650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8073C1" w14:textId="4D0111E4" w:rsidR="00DE43A8" w:rsidRDefault="00DE43A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91A90"/>
    <w:multiLevelType w:val="multilevel"/>
    <w:tmpl w:val="6F6276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AD3A97"/>
    <w:multiLevelType w:val="multilevel"/>
    <w:tmpl w:val="CC98817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B082D7C"/>
    <w:multiLevelType w:val="multilevel"/>
    <w:tmpl w:val="6ECACE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E7EA3"/>
    <w:multiLevelType w:val="multilevel"/>
    <w:tmpl w:val="2A402A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6507E"/>
    <w:multiLevelType w:val="multilevel"/>
    <w:tmpl w:val="57A862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7C0BC2"/>
    <w:multiLevelType w:val="hybridMultilevel"/>
    <w:tmpl w:val="9FD06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11CEA"/>
    <w:multiLevelType w:val="multilevel"/>
    <w:tmpl w:val="EE10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9E3491"/>
    <w:multiLevelType w:val="multilevel"/>
    <w:tmpl w:val="C538B2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225E52"/>
    <w:multiLevelType w:val="multilevel"/>
    <w:tmpl w:val="77D49D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F04688"/>
    <w:multiLevelType w:val="multilevel"/>
    <w:tmpl w:val="304AF4F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E5B76"/>
    <w:multiLevelType w:val="hybridMultilevel"/>
    <w:tmpl w:val="8ECE16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A10EA"/>
    <w:multiLevelType w:val="multilevel"/>
    <w:tmpl w:val="4864A8C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AD75AD"/>
    <w:multiLevelType w:val="multilevel"/>
    <w:tmpl w:val="74DEE1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B51D7A"/>
    <w:multiLevelType w:val="multilevel"/>
    <w:tmpl w:val="306ADF0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2B4832"/>
    <w:multiLevelType w:val="multilevel"/>
    <w:tmpl w:val="C2D05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5722154">
    <w:abstractNumId w:val="14"/>
  </w:num>
  <w:num w:numId="2" w16cid:durableId="364990485">
    <w:abstractNumId w:val="7"/>
    <w:lvlOverride w:ilvl="0">
      <w:lvl w:ilvl="0"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3" w16cid:durableId="1378972521">
    <w:abstractNumId w:val="12"/>
    <w:lvlOverride w:ilvl="0">
      <w:lvl w:ilvl="0">
        <w:numFmt w:val="decimal"/>
        <w:lvlText w:val="%1."/>
        <w:lvlJc w:val="left"/>
      </w:lvl>
    </w:lvlOverride>
  </w:num>
  <w:num w:numId="4" w16cid:durableId="505637949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381250932">
    <w:abstractNumId w:val="4"/>
    <w:lvlOverride w:ilvl="0">
      <w:lvl w:ilvl="0">
        <w:numFmt w:val="decimal"/>
        <w:lvlText w:val="%1."/>
        <w:lvlJc w:val="left"/>
      </w:lvl>
    </w:lvlOverride>
  </w:num>
  <w:num w:numId="6" w16cid:durableId="330718947">
    <w:abstractNumId w:val="3"/>
    <w:lvlOverride w:ilvl="0">
      <w:lvl w:ilvl="0">
        <w:numFmt w:val="decimal"/>
        <w:lvlText w:val="%1."/>
        <w:lvlJc w:val="left"/>
      </w:lvl>
    </w:lvlOverride>
  </w:num>
  <w:num w:numId="7" w16cid:durableId="377513493">
    <w:abstractNumId w:val="8"/>
    <w:lvlOverride w:ilvl="0">
      <w:lvl w:ilvl="0">
        <w:numFmt w:val="decimal"/>
        <w:lvlText w:val="%1."/>
        <w:lvlJc w:val="left"/>
      </w:lvl>
    </w:lvlOverride>
  </w:num>
  <w:num w:numId="8" w16cid:durableId="1324628931">
    <w:abstractNumId w:val="2"/>
    <w:lvlOverride w:ilvl="0">
      <w:lvl w:ilvl="0">
        <w:numFmt w:val="decimal"/>
        <w:lvlText w:val="%1."/>
        <w:lvlJc w:val="left"/>
      </w:lvl>
    </w:lvlOverride>
  </w:num>
  <w:num w:numId="9" w16cid:durableId="408967209">
    <w:abstractNumId w:val="13"/>
    <w:lvlOverride w:ilvl="0">
      <w:lvl w:ilvl="0">
        <w:numFmt w:val="decimal"/>
        <w:lvlText w:val="%1."/>
        <w:lvlJc w:val="left"/>
      </w:lvl>
    </w:lvlOverride>
  </w:num>
  <w:num w:numId="10" w16cid:durableId="1257204080">
    <w:abstractNumId w:val="9"/>
    <w:lvlOverride w:ilvl="0">
      <w:lvl w:ilvl="0">
        <w:numFmt w:val="decimal"/>
        <w:lvlText w:val="%1."/>
        <w:lvlJc w:val="left"/>
      </w:lvl>
    </w:lvlOverride>
  </w:num>
  <w:num w:numId="11" w16cid:durableId="1355155490">
    <w:abstractNumId w:val="11"/>
    <w:lvlOverride w:ilvl="0">
      <w:lvl w:ilvl="0">
        <w:numFmt w:val="decimal"/>
        <w:lvlText w:val="%1."/>
        <w:lvlJc w:val="left"/>
      </w:lvl>
    </w:lvlOverride>
  </w:num>
  <w:num w:numId="12" w16cid:durableId="1949656269">
    <w:abstractNumId w:val="10"/>
  </w:num>
  <w:num w:numId="13" w16cid:durableId="876355158">
    <w:abstractNumId w:val="6"/>
  </w:num>
  <w:num w:numId="14" w16cid:durableId="828441465">
    <w:abstractNumId w:val="1"/>
  </w:num>
  <w:num w:numId="15" w16cid:durableId="574438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C4"/>
    <w:rsid w:val="000C553E"/>
    <w:rsid w:val="000E1DFE"/>
    <w:rsid w:val="000E4776"/>
    <w:rsid w:val="000E576D"/>
    <w:rsid w:val="0011614F"/>
    <w:rsid w:val="001826D0"/>
    <w:rsid w:val="00225C8D"/>
    <w:rsid w:val="0029211C"/>
    <w:rsid w:val="002A1C65"/>
    <w:rsid w:val="002B722E"/>
    <w:rsid w:val="00352DF4"/>
    <w:rsid w:val="00364E38"/>
    <w:rsid w:val="003C7FF4"/>
    <w:rsid w:val="004968C8"/>
    <w:rsid w:val="005D2296"/>
    <w:rsid w:val="006149B6"/>
    <w:rsid w:val="00620304"/>
    <w:rsid w:val="00620E52"/>
    <w:rsid w:val="006C2655"/>
    <w:rsid w:val="006C371B"/>
    <w:rsid w:val="006F3979"/>
    <w:rsid w:val="00757024"/>
    <w:rsid w:val="00771573"/>
    <w:rsid w:val="007A57DA"/>
    <w:rsid w:val="007A6559"/>
    <w:rsid w:val="00823AA5"/>
    <w:rsid w:val="00871E72"/>
    <w:rsid w:val="008D3EE1"/>
    <w:rsid w:val="008E3040"/>
    <w:rsid w:val="00905CDB"/>
    <w:rsid w:val="009A1D0D"/>
    <w:rsid w:val="009A2847"/>
    <w:rsid w:val="009C2FB5"/>
    <w:rsid w:val="009F2305"/>
    <w:rsid w:val="00A01C31"/>
    <w:rsid w:val="00A15D6E"/>
    <w:rsid w:val="00A576AB"/>
    <w:rsid w:val="00A7221D"/>
    <w:rsid w:val="00A81571"/>
    <w:rsid w:val="00AA2A28"/>
    <w:rsid w:val="00AC2ED7"/>
    <w:rsid w:val="00B04AF7"/>
    <w:rsid w:val="00B25430"/>
    <w:rsid w:val="00C418C1"/>
    <w:rsid w:val="00C677E6"/>
    <w:rsid w:val="00D33866"/>
    <w:rsid w:val="00D84D42"/>
    <w:rsid w:val="00DA54C4"/>
    <w:rsid w:val="00DB4459"/>
    <w:rsid w:val="00DE43A8"/>
    <w:rsid w:val="00E04E9B"/>
    <w:rsid w:val="00E92B52"/>
    <w:rsid w:val="00F9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DB779B"/>
  <w15:chartTrackingRefBased/>
  <w15:docId w15:val="{BE00CBD7-1099-6347-8CBE-906919DE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A54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54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5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5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5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5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5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5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5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54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54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54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54C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54C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54C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54C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54C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54C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54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5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5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54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5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54C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54C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54C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5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54C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54C4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DA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DE43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43A8"/>
  </w:style>
  <w:style w:type="paragraph" w:styleId="Pidipagina">
    <w:name w:val="footer"/>
    <w:basedOn w:val="Normale"/>
    <w:link w:val="PidipaginaCarattere"/>
    <w:uiPriority w:val="99"/>
    <w:unhideWhenUsed/>
    <w:rsid w:val="00DE43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43A8"/>
  </w:style>
  <w:style w:type="table" w:styleId="Grigliatabella">
    <w:name w:val="Table Grid"/>
    <w:basedOn w:val="Tabellanormale"/>
    <w:uiPriority w:val="39"/>
    <w:rsid w:val="009F2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F2305"/>
  </w:style>
  <w:style w:type="character" w:styleId="Collegamentoipertestuale">
    <w:name w:val="Hyperlink"/>
    <w:basedOn w:val="Carpredefinitoparagrafo"/>
    <w:uiPriority w:val="99"/>
    <w:unhideWhenUsed/>
    <w:rsid w:val="00A576AB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76A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05CDB"/>
    <w:rPr>
      <w:b/>
      <w:bCs/>
    </w:rPr>
  </w:style>
  <w:style w:type="character" w:styleId="Enfasicorsivo">
    <w:name w:val="Emphasis"/>
    <w:basedOn w:val="Carpredefinitoparagrafo"/>
    <w:uiPriority w:val="20"/>
    <w:qFormat/>
    <w:rsid w:val="00905CDB"/>
    <w:rPr>
      <w:i/>
      <w:iCs/>
    </w:rPr>
  </w:style>
  <w:style w:type="character" w:customStyle="1" w:styleId="qhkto">
    <w:name w:val="qhkto"/>
    <w:basedOn w:val="Carpredefinitoparagrafo"/>
    <w:rsid w:val="007A57DA"/>
  </w:style>
  <w:style w:type="character" w:customStyle="1" w:styleId="ilgtbf">
    <w:name w:val="ilgtbf"/>
    <w:basedOn w:val="Carpredefinitoparagrafo"/>
    <w:rsid w:val="007A57DA"/>
  </w:style>
  <w:style w:type="character" w:styleId="Collegamentovisitato">
    <w:name w:val="FollowedHyperlink"/>
    <w:basedOn w:val="Carpredefinitoparagrafo"/>
    <w:uiPriority w:val="99"/>
    <w:semiHidden/>
    <w:unhideWhenUsed/>
    <w:rsid w:val="009A284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6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776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6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tbs=lf:1,lf_ui:2&amp;tbm=lcl&amp;q=forlilpsi&amp;rflfq=1&amp;num=10&amp;ved=2ahUKEwj8k5aSzqn_AhVgX_EDHQchArMQtgN6BAgVEAg" TargetMode="External"/><Relationship Id="rId13" Type="http://schemas.openxmlformats.org/officeDocument/2006/relationships/hyperlink" Target="https://www.viator.com/Florence-touris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hop-on-hop-off-tickets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ity-sightseeing.it/florenc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ciaoflorence.it/e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dZdUXyIA5KDNJ4GAW8ZWujDfFacEdl73FnFpQOwqsSHragjw/viewform?vc=0&amp;c=0&amp;w=1&amp;flr=0" TargetMode="External"/><Relationship Id="rId14" Type="http://schemas.openxmlformats.org/officeDocument/2006/relationships/hyperlink" Target="https://www.florencetours.wor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marta.pampaloni</dc:creator>
  <cp:keywords/>
  <dc:description/>
  <cp:lastModifiedBy>Francesca Torlone</cp:lastModifiedBy>
  <cp:revision>3</cp:revision>
  <dcterms:created xsi:type="dcterms:W3CDTF">2024-05-22T12:20:00Z</dcterms:created>
  <dcterms:modified xsi:type="dcterms:W3CDTF">2024-05-22T12:21:00Z</dcterms:modified>
</cp:coreProperties>
</file>